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7449" w:rsidRDefault="00166DEB">
      <w:pPr>
        <w:spacing w:line="360" w:lineRule="auto"/>
        <w:jc w:val="center"/>
        <w:rPr>
          <w:rFonts w:ascii="宋体"/>
          <w:b/>
          <w:sz w:val="28"/>
        </w:rPr>
      </w:pPr>
      <w:r>
        <w:rPr>
          <w:rFonts w:ascii="宋体"/>
          <w:b/>
          <w:sz w:val="28"/>
        </w:rPr>
        <w:t>202</w:t>
      </w:r>
      <w:r>
        <w:rPr>
          <w:rFonts w:ascii="宋体" w:hint="eastAsia"/>
          <w:b/>
          <w:sz w:val="28"/>
        </w:rPr>
        <w:t>2</w:t>
      </w:r>
      <w:r>
        <w:rPr>
          <w:rFonts w:ascii="宋体"/>
          <w:b/>
          <w:sz w:val="28"/>
        </w:rPr>
        <w:t>年常熟市外国语初中教育集团初三中考适应性</w:t>
      </w:r>
      <w:r>
        <w:rPr>
          <w:rFonts w:ascii="宋体" w:hint="eastAsia"/>
          <w:b/>
          <w:sz w:val="28"/>
        </w:rPr>
        <w:t>试卷</w:t>
      </w:r>
    </w:p>
    <w:p w:rsidR="00BB7449" w:rsidRDefault="00166DEB">
      <w:pPr>
        <w:wordWrap w:val="0"/>
        <w:jc w:val="right"/>
        <w:textAlignment w:val="center"/>
        <w:rPr>
          <w:rFonts w:ascii="Times New Roman" w:hAnsi="Times New Roman"/>
        </w:rPr>
      </w:pPr>
      <w:r>
        <w:rPr>
          <w:rFonts w:ascii="Times New Roman" w:hAnsi="Times New Roman" w:hint="eastAsia"/>
          <w:b/>
          <w:sz w:val="32"/>
        </w:rPr>
        <w:t>物理</w:t>
      </w:r>
      <w:r>
        <w:rPr>
          <w:rFonts w:ascii="Times New Roman" w:hAnsi="Times New Roman" w:hint="eastAsia"/>
        </w:rPr>
        <w:t xml:space="preserve">                              2022.06</w:t>
      </w:r>
    </w:p>
    <w:p w:rsidR="00BB7449" w:rsidRDefault="00166DEB">
      <w:pPr>
        <w:textAlignment w:val="center"/>
        <w:rPr>
          <w:rFonts w:ascii="Times New Roman" w:hAnsi="Times New Roman"/>
          <w:b/>
        </w:rPr>
      </w:pPr>
      <w:r>
        <w:rPr>
          <w:rFonts w:ascii="Times New Roman" w:hAnsi="Times New Roman" w:cs="黑体"/>
          <w:b/>
        </w:rPr>
        <w:t>一、单选题</w:t>
      </w:r>
      <w:r>
        <w:rPr>
          <w:rFonts w:asciiTheme="minorEastAsia" w:eastAsiaTheme="minorEastAsia" w:hAnsiTheme="minorEastAsia" w:cs="黑体"/>
        </w:rPr>
        <w:t>（本大题共</w:t>
      </w:r>
      <w:r>
        <w:rPr>
          <w:rFonts w:asciiTheme="minorEastAsia" w:eastAsiaTheme="minorEastAsia" w:hAnsiTheme="minorEastAsia" w:cs="Times New Roman"/>
        </w:rPr>
        <w:t>12</w:t>
      </w:r>
      <w:r>
        <w:rPr>
          <w:rFonts w:asciiTheme="minorEastAsia" w:eastAsiaTheme="minorEastAsia" w:hAnsiTheme="minorEastAsia" w:cs="黑体"/>
        </w:rPr>
        <w:t>小题，共</w:t>
      </w:r>
      <w:r>
        <w:rPr>
          <w:rFonts w:asciiTheme="minorEastAsia" w:eastAsiaTheme="minorEastAsia" w:hAnsiTheme="minorEastAsia" w:cs="Times New Roman"/>
        </w:rPr>
        <w:t>24</w:t>
      </w:r>
      <w:r>
        <w:rPr>
          <w:rFonts w:asciiTheme="minorEastAsia" w:eastAsiaTheme="minorEastAsia" w:hAnsiTheme="minorEastAsia" w:cs="黑体"/>
        </w:rPr>
        <w:t>分）</w:t>
      </w:r>
    </w:p>
    <w:p w:rsidR="00BB7449" w:rsidRDefault="00166DEB">
      <w:pPr>
        <w:textAlignment w:val="center"/>
      </w:pPr>
      <w:r>
        <w:t>1</w:t>
      </w:r>
      <w:r>
        <w:t>．关于能源、信息和材料，下列说法中</w:t>
      </w:r>
      <w:r>
        <w:rPr>
          <w:rFonts w:hint="eastAsia"/>
        </w:rPr>
        <w:t>不</w:t>
      </w:r>
      <w:r>
        <w:t>正确的是</w:t>
      </w:r>
    </w:p>
    <w:p w:rsidR="00BB7449" w:rsidRDefault="00166DEB">
      <w:pPr>
        <w:textAlignment w:val="center"/>
      </w:pPr>
      <w:r>
        <w:t>A</w:t>
      </w:r>
      <w:r>
        <w:t>．</w:t>
      </w:r>
      <w:r>
        <w:rPr>
          <w:rFonts w:hint="eastAsia"/>
        </w:rPr>
        <w:t>熔丝不能用</w:t>
      </w:r>
      <w:r>
        <w:t>超导材料</w:t>
      </w:r>
      <w:r>
        <w:rPr>
          <w:rFonts w:hint="eastAsia"/>
        </w:rPr>
        <w:t>制作</w:t>
      </w:r>
    </w:p>
    <w:p w:rsidR="00BB7449" w:rsidRDefault="00166DEB">
      <w:pPr>
        <w:textAlignment w:val="center"/>
      </w:pPr>
      <w:r>
        <w:t>B</w:t>
      </w:r>
      <w:r>
        <w:t>．</w:t>
      </w:r>
      <w:r>
        <w:t>“</w:t>
      </w:r>
      <w:r>
        <w:t>北斗卫星导航系统</w:t>
      </w:r>
      <w:r>
        <w:t>”</w:t>
      </w:r>
      <w:r>
        <w:t>传递信息主要是利用了</w:t>
      </w:r>
      <w:r>
        <w:rPr>
          <w:rFonts w:hint="eastAsia"/>
        </w:rPr>
        <w:t>电磁波</w:t>
      </w:r>
      <w:r>
        <w:t>传输信号</w:t>
      </w:r>
    </w:p>
    <w:p w:rsidR="00BB7449" w:rsidRDefault="00166DEB">
      <w:pPr>
        <w:textAlignment w:val="center"/>
      </w:pPr>
      <w:r>
        <w:t>C</w:t>
      </w:r>
      <w:r>
        <w:t>．条形码扫描器中的光敏二极管使用的主要是半导体材料</w:t>
      </w:r>
    </w:p>
    <w:p w:rsidR="00BB7449" w:rsidRDefault="00166DEB">
      <w:pPr>
        <w:textAlignment w:val="center"/>
      </w:pPr>
      <w:r>
        <w:t>D</w:t>
      </w:r>
      <w:r>
        <w:t>．太阳能、风能和核能都是可再生能源</w:t>
      </w:r>
    </w:p>
    <w:p w:rsidR="00BB7449" w:rsidRDefault="00166DEB">
      <w:pPr>
        <w:textAlignment w:val="center"/>
      </w:pPr>
      <w:r>
        <w:t>2</w:t>
      </w:r>
      <w:r>
        <w:t>．如图所示，关于声现象的实验，下列说法中正确的是</w:t>
      </w:r>
    </w:p>
    <w:p w:rsidR="00BB7449" w:rsidRDefault="00166DEB">
      <w:pPr>
        <w:textAlignment w:val="center"/>
      </w:pPr>
      <w:r>
        <w:rPr>
          <w:noProof/>
        </w:rPr>
        <w:drawing>
          <wp:inline distT="0" distB="0" distL="0" distR="0">
            <wp:extent cx="5276850" cy="1485900"/>
            <wp:effectExtent l="19050" t="0" r="0" b="0"/>
            <wp:docPr id="101" name="图片 10000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0001" descr="www.szzx100.com江南汇教育网"/>
                    <pic:cNvPicPr>
                      <a:picLocks noChangeAspect="1" noChangeArrowheads="1"/>
                    </pic:cNvPicPr>
                  </pic:nvPicPr>
                  <pic:blipFill>
                    <a:blip r:embed="rId9"/>
                    <a:srcRect/>
                    <a:stretch>
                      <a:fillRect/>
                    </a:stretch>
                  </pic:blipFill>
                  <pic:spPr>
                    <a:xfrm>
                      <a:off x="0" y="0"/>
                      <a:ext cx="5276850" cy="1485900"/>
                    </a:xfrm>
                    <a:prstGeom prst="rect">
                      <a:avLst/>
                    </a:prstGeom>
                    <a:noFill/>
                    <a:ln w="9525">
                      <a:noFill/>
                      <a:miter lim="800000"/>
                      <a:headEnd/>
                      <a:tailEnd/>
                    </a:ln>
                  </pic:spPr>
                </pic:pic>
              </a:graphicData>
            </a:graphic>
          </wp:inline>
        </w:drawing>
      </w:r>
    </w:p>
    <w:p w:rsidR="00BB7449" w:rsidRDefault="00166DEB">
      <w:pPr>
        <w:textAlignment w:val="center"/>
      </w:pPr>
      <w:r>
        <w:t>A</w:t>
      </w:r>
      <w:r>
        <w:t>．在甲图中，通过改变敲打鼓面的力度来探究音调高低与频率的关系</w:t>
      </w:r>
    </w:p>
    <w:p w:rsidR="00BB7449" w:rsidRDefault="00166DEB">
      <w:pPr>
        <w:textAlignment w:val="center"/>
      </w:pPr>
      <w:r>
        <w:t>B</w:t>
      </w:r>
      <w:r>
        <w:t>．在乙图中，通过观察乒乓球是否被弹起来探究声音传播的条件</w:t>
      </w:r>
    </w:p>
    <w:p w:rsidR="00BB7449" w:rsidRDefault="00166DEB">
      <w:pPr>
        <w:textAlignment w:val="center"/>
      </w:pPr>
      <w:r>
        <w:t>C</w:t>
      </w:r>
      <w:r>
        <w:t>．在丙图中，通过逐渐抽取玻璃罩中的空气来探究声音的传播是否需要介质</w:t>
      </w:r>
    </w:p>
    <w:p w:rsidR="00BB7449" w:rsidRDefault="00166DEB">
      <w:pPr>
        <w:textAlignment w:val="center"/>
      </w:pPr>
      <w:r>
        <w:t>D</w:t>
      </w:r>
      <w:r>
        <w:t>．在丁图中，通过用相同大小的力拨动伸出长度不同的直尺来探究响度与振幅的关系</w:t>
      </w:r>
    </w:p>
    <w:p w:rsidR="00BB7449" w:rsidRDefault="00166DEB">
      <w:pPr>
        <w:textAlignment w:val="center"/>
        <w:rPr>
          <w:rFonts w:eastAsia="新宋体"/>
          <w:szCs w:val="21"/>
        </w:rPr>
      </w:pPr>
      <w:r>
        <w:rPr>
          <w:rFonts w:eastAsia="新宋体" w:hint="eastAsia"/>
          <w:szCs w:val="21"/>
        </w:rPr>
        <w:t>3.</w:t>
      </w:r>
      <w:r>
        <w:rPr>
          <w:rFonts w:eastAsia="新宋体" w:hint="eastAsia"/>
          <w:szCs w:val="21"/>
        </w:rPr>
        <w:t>有一种佩戴在手腕上的“计步器”，其构造是在一段塑料管中密封一小块磁铁，管外缠绕着线圈</w:t>
      </w:r>
      <w:r>
        <w:rPr>
          <w:rFonts w:eastAsia="新宋体" w:hint="eastAsia"/>
          <w:szCs w:val="21"/>
        </w:rPr>
        <w:t>.</w:t>
      </w:r>
      <w:r>
        <w:rPr>
          <w:rFonts w:eastAsia="新宋体" w:hint="eastAsia"/>
          <w:szCs w:val="21"/>
        </w:rPr>
        <w:t>运动时，磁铁在管中反复运动，线圈的输出电流随之不停地变化，显示出运动步数。“计步器”的基本原理与下列哪幅图相同</w:t>
      </w:r>
    </w:p>
    <w:p w:rsidR="00BB7449" w:rsidRDefault="00166DEB">
      <w:pPr>
        <w:textAlignment w:val="center"/>
        <w:rPr>
          <w:rFonts w:ascii="Times New Roman" w:hAnsi="Times New Roman" w:cs="黑体"/>
          <w:b/>
        </w:rPr>
      </w:pPr>
      <w:r>
        <w:rPr>
          <w:rFonts w:ascii="Times New Roman" w:hAnsi="Times New Roman" w:cs="黑体"/>
          <w:b/>
          <w:noProof/>
        </w:rPr>
        <w:drawing>
          <wp:inline distT="0" distB="0" distL="0" distR="0">
            <wp:extent cx="844550" cy="839470"/>
            <wp:effectExtent l="19050" t="0" r="0" b="0"/>
            <wp:docPr id="29"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0007"/>
                    <pic:cNvPicPr>
                      <a:picLocks noChangeAspect="1"/>
                    </pic:cNvPicPr>
                  </pic:nvPicPr>
                  <pic:blipFill>
                    <a:blip r:embed="rId10"/>
                    <a:stretch>
                      <a:fillRect/>
                    </a:stretch>
                  </pic:blipFill>
                  <pic:spPr>
                    <a:xfrm>
                      <a:off x="0" y="0"/>
                      <a:ext cx="850577" cy="845461"/>
                    </a:xfrm>
                    <a:prstGeom prst="rect">
                      <a:avLst/>
                    </a:prstGeom>
                  </pic:spPr>
                </pic:pic>
              </a:graphicData>
            </a:graphic>
          </wp:inline>
        </w:drawing>
      </w:r>
      <w:r>
        <w:rPr>
          <w:rFonts w:ascii="Times New Roman" w:hAnsi="Times New Roman" w:cs="黑体"/>
          <w:b/>
          <w:noProof/>
        </w:rPr>
        <w:drawing>
          <wp:inline distT="0" distB="0" distL="0" distR="0">
            <wp:extent cx="977900" cy="854075"/>
            <wp:effectExtent l="19050" t="0" r="0" b="0"/>
            <wp:docPr id="30"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0005"/>
                    <pic:cNvPicPr>
                      <a:picLocks noChangeAspect="1"/>
                    </pic:cNvPicPr>
                  </pic:nvPicPr>
                  <pic:blipFill>
                    <a:blip r:embed="rId11"/>
                    <a:stretch>
                      <a:fillRect/>
                    </a:stretch>
                  </pic:blipFill>
                  <pic:spPr>
                    <a:xfrm>
                      <a:off x="0" y="0"/>
                      <a:ext cx="982222" cy="857850"/>
                    </a:xfrm>
                    <a:prstGeom prst="rect">
                      <a:avLst/>
                    </a:prstGeom>
                  </pic:spPr>
                </pic:pic>
              </a:graphicData>
            </a:graphic>
          </wp:inline>
        </w:drawing>
      </w:r>
      <w:r>
        <w:rPr>
          <w:rFonts w:ascii="Times New Roman" w:hAnsi="Times New Roman" w:cs="黑体"/>
          <w:b/>
          <w:noProof/>
        </w:rPr>
        <w:drawing>
          <wp:inline distT="0" distB="0" distL="0" distR="0">
            <wp:extent cx="1123950" cy="805815"/>
            <wp:effectExtent l="19050" t="0" r="0" b="0"/>
            <wp:docPr id="100004" name="图片 1000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2"/>
                    <a:stretch>
                      <a:fillRect/>
                    </a:stretch>
                  </pic:blipFill>
                  <pic:spPr>
                    <a:xfrm>
                      <a:off x="0" y="0"/>
                      <a:ext cx="1134302" cy="813870"/>
                    </a:xfrm>
                    <a:prstGeom prst="rect">
                      <a:avLst/>
                    </a:prstGeom>
                  </pic:spPr>
                </pic:pic>
              </a:graphicData>
            </a:graphic>
          </wp:inline>
        </w:drawing>
      </w:r>
      <w:r>
        <w:rPr>
          <w:rFonts w:ascii="Times New Roman" w:hAnsi="Times New Roman" w:cs="黑体"/>
          <w:b/>
          <w:noProof/>
        </w:rPr>
        <w:drawing>
          <wp:inline distT="0" distB="0" distL="0" distR="0">
            <wp:extent cx="863600" cy="811530"/>
            <wp:effectExtent l="19050" t="0" r="0" b="0"/>
            <wp:docPr id="100006" name="图片 1000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3"/>
                    <a:stretch>
                      <a:fillRect/>
                    </a:stretch>
                  </pic:blipFill>
                  <pic:spPr>
                    <a:xfrm>
                      <a:off x="0" y="0"/>
                      <a:ext cx="869972" cy="817518"/>
                    </a:xfrm>
                    <a:prstGeom prst="rect">
                      <a:avLst/>
                    </a:prstGeom>
                  </pic:spPr>
                </pic:pic>
              </a:graphicData>
            </a:graphic>
          </wp:inline>
        </w:drawing>
      </w:r>
    </w:p>
    <w:p w:rsidR="00BB7449" w:rsidRDefault="00166DEB">
      <w:pPr>
        <w:textAlignment w:val="center"/>
        <w:rPr>
          <w:rFonts w:ascii="Times New Roman" w:hAnsi="Times New Roman" w:cs="黑体"/>
          <w:b/>
        </w:rPr>
      </w:pPr>
      <w:r>
        <w:rPr>
          <w:rFonts w:ascii="Times New Roman" w:hAnsi="Times New Roman" w:cs="黑体" w:hint="eastAsia"/>
          <w:b/>
        </w:rPr>
        <w:t xml:space="preserve">       A                   B                  C                  D</w:t>
      </w:r>
    </w:p>
    <w:p w:rsidR="00BB7449" w:rsidRDefault="00166DEB">
      <w:pPr>
        <w:tabs>
          <w:tab w:val="left" w:pos="902"/>
        </w:tabs>
        <w:spacing w:before="17" w:line="280" w:lineRule="auto"/>
        <w:ind w:right="1169"/>
      </w:pPr>
      <w:r>
        <w:rPr>
          <w:rFonts w:hint="eastAsia"/>
        </w:rPr>
        <w:t>4.</w:t>
      </w:r>
      <w:r>
        <w:t>下列估计值中，最符合实际的是</w:t>
      </w:r>
    </w:p>
    <w:p w:rsidR="00BB7449" w:rsidRDefault="00166DEB">
      <w:pPr>
        <w:tabs>
          <w:tab w:val="left" w:pos="902"/>
        </w:tabs>
        <w:spacing w:before="17" w:line="280" w:lineRule="auto"/>
        <w:ind w:right="1169"/>
        <w:rPr>
          <w:rFonts w:ascii="Times New Roman" w:eastAsiaTheme="minorEastAsia" w:hAnsi="Times New Roman"/>
        </w:rPr>
      </w:pPr>
      <w:r>
        <w:rPr>
          <w:rFonts w:ascii="Times New Roman" w:eastAsia="Times New Roman" w:hAnsi="Times New Roman"/>
        </w:rPr>
        <w:t>A</w:t>
      </w:r>
      <w:r>
        <w:t>．</w:t>
      </w:r>
      <w:r>
        <w:rPr>
          <w:rFonts w:hint="eastAsia"/>
        </w:rPr>
        <w:t>教室内空气质量约</w:t>
      </w:r>
      <w:r>
        <w:rPr>
          <w:rFonts w:hint="eastAsia"/>
        </w:rPr>
        <w:t>300kg</w:t>
      </w:r>
      <w:r>
        <w:rPr>
          <w:rFonts w:ascii="Times New Roman" w:eastAsia="Times New Roman" w:hAnsi="Times New Roman"/>
        </w:rPr>
        <w:tab/>
        <w:t>B</w:t>
      </w:r>
      <w:r>
        <w:t>．人正常步行速度约为</w:t>
      </w:r>
      <w:r>
        <w:rPr>
          <w:rFonts w:ascii="Times New Roman" w:eastAsia="Times New Roman" w:hAnsi="Times New Roman"/>
        </w:rPr>
        <w:t>1.4</w:t>
      </w:r>
      <w:r>
        <w:rPr>
          <w:rFonts w:ascii="Times New Roman" w:eastAsiaTheme="minorEastAsia" w:hAnsi="Times New Roman" w:hint="eastAsia"/>
        </w:rPr>
        <w:t>k</w:t>
      </w:r>
      <w:r>
        <w:rPr>
          <w:rFonts w:ascii="Times New Roman" w:eastAsia="Times New Roman" w:hAnsi="Times New Roman"/>
        </w:rPr>
        <w:t>m/</w:t>
      </w:r>
      <w:r>
        <w:rPr>
          <w:rFonts w:ascii="Times New Roman" w:eastAsiaTheme="minorEastAsia" w:hAnsi="Times New Roman" w:hint="eastAsia"/>
        </w:rPr>
        <w:t xml:space="preserve">h  </w:t>
      </w:r>
    </w:p>
    <w:p w:rsidR="00BB7449" w:rsidRDefault="00166DEB">
      <w:pPr>
        <w:tabs>
          <w:tab w:val="left" w:pos="902"/>
        </w:tabs>
        <w:spacing w:before="17" w:line="280" w:lineRule="auto"/>
        <w:ind w:right="1169"/>
      </w:pPr>
      <w:r>
        <w:rPr>
          <w:rFonts w:ascii="Times New Roman" w:eastAsia="Times New Roman" w:hAnsi="Times New Roman"/>
        </w:rPr>
        <w:t>C</w:t>
      </w:r>
      <w:r>
        <w:t>．</w:t>
      </w:r>
      <w:r>
        <w:rPr>
          <w:rFonts w:hint="eastAsia"/>
        </w:rPr>
        <w:t>洗澡水的</w:t>
      </w:r>
      <w:r>
        <w:t>温</w:t>
      </w:r>
      <w:r>
        <w:rPr>
          <w:rFonts w:hint="eastAsia"/>
        </w:rPr>
        <w:t>度</w:t>
      </w:r>
      <w:r>
        <w:t>约为</w:t>
      </w:r>
      <w:r>
        <w:rPr>
          <w:rFonts w:ascii="Times New Roman" w:eastAsiaTheme="minorEastAsia" w:hAnsi="Times New Roman" w:hint="eastAsia"/>
        </w:rPr>
        <w:t>70</w:t>
      </w:r>
      <w:r>
        <w:t>℃</w:t>
      </w:r>
      <w:r>
        <w:tab/>
      </w:r>
      <w:r>
        <w:tab/>
      </w:r>
      <w:r>
        <w:rPr>
          <w:rFonts w:ascii="Times New Roman" w:eastAsia="Times New Roman" w:hAnsi="Times New Roman"/>
        </w:rPr>
        <w:t>D</w:t>
      </w:r>
      <w:r>
        <w:t>．</w:t>
      </w:r>
      <w:r>
        <w:rPr>
          <w:rFonts w:hint="eastAsia"/>
        </w:rPr>
        <w:t>家用</w:t>
      </w:r>
      <w:r>
        <w:rPr>
          <w:rFonts w:hint="eastAsia"/>
        </w:rPr>
        <w:t>LED</w:t>
      </w:r>
      <w:r>
        <w:rPr>
          <w:rFonts w:hint="eastAsia"/>
        </w:rPr>
        <w:t>灯正常发光电流约</w:t>
      </w:r>
      <w:r>
        <w:rPr>
          <w:rFonts w:hint="eastAsia"/>
        </w:rPr>
        <w:t>1A</w:t>
      </w:r>
    </w:p>
    <w:p w:rsidR="00BB7449" w:rsidRDefault="00166DEB">
      <w:r>
        <w:rPr>
          <w:rFonts w:hint="eastAsia"/>
        </w:rPr>
        <w:t>5.</w:t>
      </w:r>
      <w:r>
        <w:rPr>
          <w:rFonts w:hint="eastAsia"/>
        </w:rPr>
        <w:t>下列说法正确的是</w:t>
      </w:r>
    </w:p>
    <w:p w:rsidR="00BB7449" w:rsidRDefault="00166DEB">
      <w:r>
        <w:rPr>
          <w:rFonts w:hint="eastAsia"/>
        </w:rPr>
        <w:t xml:space="preserve">A. </w:t>
      </w:r>
      <w:r>
        <w:rPr>
          <w:rFonts w:hint="eastAsia"/>
        </w:rPr>
        <w:t>能被毛皮摩擦过的橡胶棒吸引的小球一定带正电</w:t>
      </w:r>
    </w:p>
    <w:p w:rsidR="00BB7449" w:rsidRDefault="00166DEB">
      <w:r>
        <w:rPr>
          <w:rFonts w:hint="eastAsia"/>
        </w:rPr>
        <w:t xml:space="preserve">B. </w:t>
      </w:r>
      <w:r>
        <w:rPr>
          <w:rFonts w:hint="eastAsia"/>
        </w:rPr>
        <w:t>水很难被压缩，这是因为水分子间没有空隙</w:t>
      </w:r>
    </w:p>
    <w:p w:rsidR="00BB7449" w:rsidRDefault="00166DEB">
      <w:r>
        <w:rPr>
          <w:rFonts w:hint="eastAsia"/>
        </w:rPr>
        <w:t>C.</w:t>
      </w:r>
      <w:r>
        <w:rPr>
          <w:rFonts w:hint="eastAsia"/>
        </w:rPr>
        <w:t>依据卢瑟福的原子核式模型理论，在原子中绕核高速旋转的是质子</w:t>
      </w:r>
    </w:p>
    <w:p w:rsidR="00BB7449" w:rsidRDefault="00166DEB">
      <w:r>
        <w:rPr>
          <w:rFonts w:hint="eastAsia"/>
        </w:rPr>
        <w:t>D.</w:t>
      </w:r>
      <w:r>
        <w:rPr>
          <w:rFonts w:hint="eastAsia"/>
        </w:rPr>
        <w:t>走近花园就能闻到扑鼻的花香，这是扩散现象</w:t>
      </w:r>
    </w:p>
    <w:p w:rsidR="00BB7449" w:rsidRDefault="00166DEB">
      <w:pPr>
        <w:rPr>
          <w:rFonts w:ascii="宋体" w:cs="宋体"/>
          <w:szCs w:val="21"/>
        </w:rPr>
      </w:pPr>
      <w:r>
        <w:rPr>
          <w:rFonts w:ascii="宋体" w:cs="宋体" w:hint="eastAsia"/>
          <w:szCs w:val="21"/>
          <w:shd w:val="clear" w:color="auto" w:fill="FFFFFF"/>
        </w:rPr>
        <w:t>6.</w:t>
      </w:r>
      <w:r>
        <w:rPr>
          <w:rFonts w:ascii="宋体" w:cs="宋体" w:hint="eastAsia"/>
          <w:szCs w:val="21"/>
          <w:shd w:val="clear" w:color="auto" w:fill="FFFFFF"/>
        </w:rPr>
        <w:t>在探究凸透镜成像规律</w:t>
      </w:r>
      <w:r>
        <w:rPr>
          <w:rFonts w:ascii="宋体" w:cs="宋体" w:hint="eastAsia"/>
          <w:szCs w:val="21"/>
          <w:shd w:val="clear" w:color="auto" w:fill="FFFFFF"/>
        </w:rPr>
        <w:t>"</w:t>
      </w:r>
      <w:r>
        <w:rPr>
          <w:rFonts w:ascii="宋体" w:cs="宋体" w:hint="eastAsia"/>
          <w:szCs w:val="21"/>
          <w:shd w:val="clear" w:color="auto" w:fill="FFFFFF"/>
        </w:rPr>
        <w:t>的实验中，实验前，让一束平行光射向凸透镜，如图甲所示，移动光屏，直到在光屏上会聚成一点</w:t>
      </w:r>
      <w:r>
        <w:rPr>
          <w:rFonts w:ascii="宋体" w:cs="宋体" w:hint="eastAsia"/>
          <w:szCs w:val="21"/>
          <w:shd w:val="clear" w:color="auto" w:fill="FFFFFF"/>
        </w:rPr>
        <w:t>.</w:t>
      </w:r>
      <w:r>
        <w:rPr>
          <w:rFonts w:ascii="宋体" w:cs="宋体" w:hint="eastAsia"/>
          <w:szCs w:val="21"/>
          <w:shd w:val="clear" w:color="auto" w:fill="FFFFFF"/>
        </w:rPr>
        <w:t>实验中，蜡烛、凸透镜、光屏在光具座上的位置如图乙所示时恰好成清晰的实像。学生多次移动蜡烛和光屏的位置进行实验探究</w:t>
      </w:r>
      <w:r>
        <w:rPr>
          <w:rFonts w:ascii="宋体" w:cs="宋体" w:hint="eastAsia"/>
          <w:szCs w:val="21"/>
          <w:shd w:val="clear" w:color="auto" w:fill="FFFFFF"/>
        </w:rPr>
        <w:t>.</w:t>
      </w:r>
      <w:r>
        <w:rPr>
          <w:rFonts w:ascii="宋体" w:cs="宋体" w:hint="eastAsia"/>
          <w:szCs w:val="21"/>
          <w:shd w:val="clear" w:color="auto" w:fill="FFFFFF"/>
        </w:rPr>
        <w:t>探究完成后，小明拿来一副眼镜放在蜡烛和凸透镜之间，且较靠近凸透镜，结果，光屏上原来清晰的像变模糊了，他只将光屏向远离凸透镜的方向移动适当距离时，又在光屏上观察到烛焰清晰的像。下列有关说法中错误的是</w:t>
      </w:r>
    </w:p>
    <w:p w:rsidR="00BB7449" w:rsidRDefault="00166DEB">
      <w:pPr>
        <w:pStyle w:val="a7"/>
        <w:spacing w:before="0" w:beforeAutospacing="0" w:after="0" w:afterAutospacing="0"/>
        <w:ind w:firstLineChars="200" w:firstLine="420"/>
        <w:jc w:val="center"/>
        <w:textAlignment w:val="center"/>
        <w:rPr>
          <w:rFonts w:cs="宋体" w:hint="default"/>
          <w:color w:val="auto"/>
          <w:sz w:val="21"/>
          <w:szCs w:val="21"/>
        </w:rPr>
      </w:pPr>
      <w:r>
        <w:rPr>
          <w:rFonts w:cs="宋体"/>
          <w:noProof/>
          <w:color w:val="auto"/>
          <w:sz w:val="21"/>
          <w:szCs w:val="21"/>
        </w:rPr>
        <w:lastRenderedPageBreak/>
        <w:drawing>
          <wp:inline distT="0" distB="0" distL="114300" distR="114300">
            <wp:extent cx="4914900" cy="1615440"/>
            <wp:effectExtent l="19050" t="0" r="0" b="0"/>
            <wp:docPr id="33" name="图片 1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19" descr="学科网(www.zxxk.com)--教育资源门户，提供试题试卷、教案、课件、教学论文、素材等各类教学资源库下载，还有大量丰富的教学资讯！"/>
                    <pic:cNvPicPr>
                      <a:picLocks noChangeAspect="1"/>
                    </pic:cNvPicPr>
                  </pic:nvPicPr>
                  <pic:blipFill>
                    <a:blip r:embed="rId14"/>
                    <a:stretch>
                      <a:fillRect/>
                    </a:stretch>
                  </pic:blipFill>
                  <pic:spPr>
                    <a:xfrm>
                      <a:off x="0" y="0"/>
                      <a:ext cx="4915461" cy="1615857"/>
                    </a:xfrm>
                    <a:prstGeom prst="rect">
                      <a:avLst/>
                    </a:prstGeom>
                    <a:noFill/>
                    <a:ln>
                      <a:noFill/>
                    </a:ln>
                  </pic:spPr>
                </pic:pic>
              </a:graphicData>
            </a:graphic>
          </wp:inline>
        </w:drawing>
      </w:r>
    </w:p>
    <w:p w:rsidR="00BB7449" w:rsidRDefault="00166DEB">
      <w:pPr>
        <w:pStyle w:val="a7"/>
        <w:spacing w:before="0" w:beforeAutospacing="0" w:after="0" w:afterAutospacing="0"/>
        <w:textAlignment w:val="center"/>
        <w:rPr>
          <w:rFonts w:cs="宋体" w:hint="default"/>
          <w:color w:val="auto"/>
          <w:sz w:val="21"/>
          <w:szCs w:val="21"/>
        </w:rPr>
      </w:pPr>
      <w:r>
        <w:rPr>
          <w:rFonts w:cs="宋体"/>
          <w:color w:val="auto"/>
          <w:sz w:val="21"/>
          <w:szCs w:val="21"/>
          <w:shd w:val="clear" w:color="auto" w:fill="FFFFFF"/>
        </w:rPr>
        <w:t>A</w:t>
      </w:r>
      <w:r>
        <w:rPr>
          <w:rFonts w:cs="宋体"/>
          <w:color w:val="auto"/>
          <w:sz w:val="21"/>
          <w:szCs w:val="21"/>
          <w:shd w:val="clear" w:color="auto" w:fill="FFFFFF"/>
        </w:rPr>
        <w:t>．该凸透镜的焦距为</w:t>
      </w:r>
      <w:r>
        <w:rPr>
          <w:rFonts w:cs="宋体"/>
          <w:color w:val="auto"/>
          <w:sz w:val="21"/>
          <w:szCs w:val="21"/>
          <w:shd w:val="clear" w:color="auto" w:fill="FFFFFF"/>
        </w:rPr>
        <w:t>10.0cm</w:t>
      </w:r>
    </w:p>
    <w:p w:rsidR="00BB7449" w:rsidRDefault="00166DEB">
      <w:pPr>
        <w:pStyle w:val="a7"/>
        <w:spacing w:before="0" w:beforeAutospacing="0" w:after="0" w:afterAutospacing="0"/>
        <w:textAlignment w:val="center"/>
        <w:rPr>
          <w:rFonts w:cs="宋体" w:hint="default"/>
          <w:color w:val="auto"/>
          <w:sz w:val="21"/>
          <w:szCs w:val="21"/>
        </w:rPr>
      </w:pPr>
      <w:r>
        <w:rPr>
          <w:rFonts w:cs="宋体"/>
          <w:color w:val="auto"/>
          <w:sz w:val="21"/>
          <w:szCs w:val="21"/>
          <w:shd w:val="clear" w:color="auto" w:fill="FFFFFF"/>
        </w:rPr>
        <w:t>B</w:t>
      </w:r>
      <w:r>
        <w:rPr>
          <w:rFonts w:cs="宋体"/>
          <w:color w:val="auto"/>
          <w:sz w:val="21"/>
          <w:szCs w:val="21"/>
          <w:shd w:val="clear" w:color="auto" w:fill="FFFFFF"/>
        </w:rPr>
        <w:t>．将蜡烛靠近凸透镜，</w:t>
      </w:r>
      <w:r>
        <w:rPr>
          <w:sz w:val="21"/>
          <w:szCs w:val="21"/>
        </w:rPr>
        <w:t>再移动光屏，</w:t>
      </w:r>
      <w:r>
        <w:rPr>
          <w:rFonts w:cs="宋体"/>
          <w:color w:val="auto"/>
          <w:sz w:val="21"/>
          <w:szCs w:val="21"/>
          <w:shd w:val="clear" w:color="auto" w:fill="FFFFFF"/>
        </w:rPr>
        <w:t>光屏上成的实像变大</w:t>
      </w:r>
    </w:p>
    <w:p w:rsidR="00BB7449" w:rsidRDefault="00166DEB">
      <w:pPr>
        <w:pStyle w:val="a7"/>
        <w:spacing w:before="0" w:beforeAutospacing="0" w:after="0" w:afterAutospacing="0"/>
        <w:textAlignment w:val="center"/>
        <w:rPr>
          <w:rFonts w:cs="宋体" w:hint="default"/>
          <w:color w:val="auto"/>
          <w:sz w:val="21"/>
          <w:szCs w:val="21"/>
        </w:rPr>
      </w:pPr>
      <w:r>
        <w:rPr>
          <w:rFonts w:cs="宋体"/>
          <w:color w:val="auto"/>
          <w:sz w:val="21"/>
          <w:szCs w:val="21"/>
          <w:shd w:val="clear" w:color="auto" w:fill="FFFFFF"/>
        </w:rPr>
        <w:t>C</w:t>
      </w:r>
      <w:r>
        <w:rPr>
          <w:rFonts w:cs="宋体"/>
          <w:color w:val="auto"/>
          <w:sz w:val="21"/>
          <w:szCs w:val="21"/>
          <w:shd w:val="clear" w:color="auto" w:fill="FFFFFF"/>
        </w:rPr>
        <w:t>．小明拿来的眼镜是近视镜</w:t>
      </w:r>
    </w:p>
    <w:p w:rsidR="00BB7449" w:rsidRDefault="00166DEB">
      <w:pPr>
        <w:pStyle w:val="a7"/>
        <w:spacing w:before="0" w:beforeAutospacing="0" w:after="0" w:afterAutospacing="0"/>
        <w:textAlignment w:val="center"/>
        <w:rPr>
          <w:rFonts w:cs="宋体" w:hint="default"/>
          <w:color w:val="auto"/>
          <w:sz w:val="21"/>
          <w:szCs w:val="21"/>
        </w:rPr>
      </w:pPr>
      <w:r>
        <w:rPr>
          <w:rFonts w:cs="宋体"/>
          <w:color w:val="auto"/>
          <w:sz w:val="21"/>
          <w:szCs w:val="21"/>
          <w:shd w:val="clear" w:color="auto" w:fill="FFFFFF"/>
        </w:rPr>
        <w:t>D</w:t>
      </w:r>
      <w:r>
        <w:rPr>
          <w:rFonts w:cs="宋体"/>
          <w:color w:val="auto"/>
          <w:sz w:val="21"/>
          <w:szCs w:val="21"/>
          <w:shd w:val="clear" w:color="auto" w:fill="FFFFFF"/>
        </w:rPr>
        <w:t>．图乙中当学生只移动凸透镜，还能在光屏上再成一个倒立、缩小的实像</w:t>
      </w:r>
    </w:p>
    <w:p w:rsidR="00BB7449" w:rsidRDefault="00166DEB">
      <w:pPr>
        <w:textAlignment w:val="center"/>
        <w:rPr>
          <w:rFonts w:ascii="宋体"/>
          <w:color w:val="000000"/>
        </w:rPr>
      </w:pPr>
      <w:r>
        <w:rPr>
          <w:rFonts w:ascii="宋体" w:hint="eastAsia"/>
          <w:noProof/>
          <w:color w:val="000000"/>
        </w:rPr>
        <w:drawing>
          <wp:anchor distT="0" distB="0" distL="114300" distR="114300" simplePos="0" relativeHeight="251662336" behindDoc="1" locked="0" layoutInCell="1" allowOverlap="1">
            <wp:simplePos x="0" y="0"/>
            <wp:positionH relativeFrom="column">
              <wp:posOffset>2933065</wp:posOffset>
            </wp:positionH>
            <wp:positionV relativeFrom="paragraph">
              <wp:posOffset>1257300</wp:posOffset>
            </wp:positionV>
            <wp:extent cx="1314450" cy="952500"/>
            <wp:effectExtent l="19050" t="0" r="0" b="0"/>
            <wp:wrapTight wrapText="bothSides">
              <wp:wrapPolygon edited="0">
                <wp:start x="5009" y="0"/>
                <wp:lineTo x="0" y="3456"/>
                <wp:lineTo x="-313" y="18144"/>
                <wp:lineTo x="5635" y="20736"/>
                <wp:lineTo x="14400" y="20736"/>
                <wp:lineTo x="15965" y="20736"/>
                <wp:lineTo x="19096" y="20736"/>
                <wp:lineTo x="21600" y="17712"/>
                <wp:lineTo x="21600" y="3456"/>
                <wp:lineTo x="16904" y="1296"/>
                <wp:lineTo x="6574" y="0"/>
                <wp:lineTo x="5009" y="0"/>
              </wp:wrapPolygon>
            </wp:wrapTight>
            <wp:docPr id="59" name="图片 5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www.szzx100.com江南汇教育网"/>
                    <pic:cNvPicPr>
                      <a:picLocks noChangeAspect="1" noChangeArrowheads="1"/>
                    </pic:cNvPicPr>
                  </pic:nvPicPr>
                  <pic:blipFill>
                    <a:blip r:embed="rId15" cstate="print"/>
                    <a:srcRect/>
                    <a:stretch>
                      <a:fillRect/>
                    </a:stretch>
                  </pic:blipFill>
                  <pic:spPr>
                    <a:xfrm>
                      <a:off x="0" y="0"/>
                      <a:ext cx="1314450" cy="952500"/>
                    </a:xfrm>
                    <a:prstGeom prst="rect">
                      <a:avLst/>
                    </a:prstGeom>
                    <a:noFill/>
                    <a:ln w="9525">
                      <a:noFill/>
                      <a:miter lim="800000"/>
                      <a:headEnd/>
                      <a:tailEnd/>
                    </a:ln>
                  </pic:spPr>
                </pic:pic>
              </a:graphicData>
            </a:graphic>
          </wp:anchor>
        </w:drawing>
      </w:r>
      <w:r>
        <w:rPr>
          <w:rFonts w:ascii="宋体" w:hint="eastAsia"/>
          <w:noProof/>
          <w:color w:val="000000"/>
        </w:rPr>
        <w:drawing>
          <wp:anchor distT="0" distB="0" distL="114300" distR="114300" simplePos="0" relativeHeight="251661312" behindDoc="1" locked="0" layoutInCell="1" allowOverlap="1">
            <wp:simplePos x="0" y="0"/>
            <wp:positionH relativeFrom="column">
              <wp:posOffset>1532890</wp:posOffset>
            </wp:positionH>
            <wp:positionV relativeFrom="paragraph">
              <wp:posOffset>1238250</wp:posOffset>
            </wp:positionV>
            <wp:extent cx="1323975" cy="962025"/>
            <wp:effectExtent l="19050" t="0" r="9525" b="0"/>
            <wp:wrapTight wrapText="bothSides">
              <wp:wrapPolygon edited="0">
                <wp:start x="4973" y="0"/>
                <wp:lineTo x="0" y="3422"/>
                <wp:lineTo x="-311" y="18392"/>
                <wp:lineTo x="4351" y="20531"/>
                <wp:lineTo x="14607" y="20958"/>
                <wp:lineTo x="14918" y="20958"/>
                <wp:lineTo x="16472" y="20958"/>
                <wp:lineTo x="19891" y="20531"/>
                <wp:lineTo x="21755" y="17964"/>
                <wp:lineTo x="21755" y="3850"/>
                <wp:lineTo x="21445" y="3422"/>
                <wp:lineTo x="16161" y="0"/>
                <wp:lineTo x="4973" y="0"/>
              </wp:wrapPolygon>
            </wp:wrapTight>
            <wp:docPr id="58" name="图片 5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www.szzx100.com江南汇教育网"/>
                    <pic:cNvPicPr>
                      <a:picLocks noChangeAspect="1" noChangeArrowheads="1"/>
                    </pic:cNvPicPr>
                  </pic:nvPicPr>
                  <pic:blipFill>
                    <a:blip r:embed="rId16" cstate="print"/>
                    <a:srcRect/>
                    <a:stretch>
                      <a:fillRect/>
                    </a:stretch>
                  </pic:blipFill>
                  <pic:spPr>
                    <a:xfrm>
                      <a:off x="0" y="0"/>
                      <a:ext cx="1323975" cy="962025"/>
                    </a:xfrm>
                    <a:prstGeom prst="rect">
                      <a:avLst/>
                    </a:prstGeom>
                    <a:noFill/>
                    <a:ln w="9525">
                      <a:noFill/>
                      <a:miter lim="800000"/>
                      <a:headEnd/>
                      <a:tailEnd/>
                    </a:ln>
                  </pic:spPr>
                </pic:pic>
              </a:graphicData>
            </a:graphic>
          </wp:anchor>
        </w:drawing>
      </w:r>
      <w:r>
        <w:rPr>
          <w:rFonts w:ascii="宋体" w:hint="eastAsia"/>
          <w:noProof/>
          <w:color w:val="000000"/>
        </w:rPr>
        <w:drawing>
          <wp:anchor distT="0" distB="0" distL="114300" distR="114300" simplePos="0" relativeHeight="251663360" behindDoc="1" locked="0" layoutInCell="1" allowOverlap="1">
            <wp:simplePos x="0" y="0"/>
            <wp:positionH relativeFrom="column">
              <wp:posOffset>4323715</wp:posOffset>
            </wp:positionH>
            <wp:positionV relativeFrom="paragraph">
              <wp:posOffset>1266825</wp:posOffset>
            </wp:positionV>
            <wp:extent cx="1304925" cy="933450"/>
            <wp:effectExtent l="19050" t="0" r="9525" b="0"/>
            <wp:wrapTight wrapText="bothSides">
              <wp:wrapPolygon edited="0">
                <wp:start x="5045" y="0"/>
                <wp:lineTo x="0" y="3527"/>
                <wp:lineTo x="-315" y="18073"/>
                <wp:lineTo x="5991" y="20718"/>
                <wp:lineTo x="14505" y="20718"/>
                <wp:lineTo x="16082" y="20718"/>
                <wp:lineTo x="19235" y="20718"/>
                <wp:lineTo x="21758" y="17633"/>
                <wp:lineTo x="21758" y="3527"/>
                <wp:lineTo x="17343" y="1763"/>
                <wp:lineTo x="6937" y="0"/>
                <wp:lineTo x="5045" y="0"/>
              </wp:wrapPolygon>
            </wp:wrapTight>
            <wp:docPr id="60" name="图片 6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www.szzx100.com江南汇教育网"/>
                    <pic:cNvPicPr>
                      <a:picLocks noChangeAspect="1" noChangeArrowheads="1"/>
                    </pic:cNvPicPr>
                  </pic:nvPicPr>
                  <pic:blipFill>
                    <a:blip r:embed="rId17" cstate="print"/>
                    <a:srcRect/>
                    <a:stretch>
                      <a:fillRect/>
                    </a:stretch>
                  </pic:blipFill>
                  <pic:spPr>
                    <a:xfrm>
                      <a:off x="0" y="0"/>
                      <a:ext cx="1304925" cy="933450"/>
                    </a:xfrm>
                    <a:prstGeom prst="rect">
                      <a:avLst/>
                    </a:prstGeom>
                    <a:noFill/>
                    <a:ln w="9525">
                      <a:noFill/>
                      <a:miter lim="800000"/>
                      <a:headEnd/>
                      <a:tailEnd/>
                    </a:ln>
                  </pic:spPr>
                </pic:pic>
              </a:graphicData>
            </a:graphic>
          </wp:anchor>
        </w:drawing>
      </w:r>
      <w:r>
        <w:rPr>
          <w:rFonts w:ascii="宋体" w:hint="eastAsia"/>
          <w:noProof/>
          <w:color w:val="000000"/>
        </w:rPr>
        <w:drawing>
          <wp:anchor distT="0" distB="0" distL="114300" distR="114300" simplePos="0" relativeHeight="251660288" behindDoc="1" locked="0" layoutInCell="1" allowOverlap="1">
            <wp:simplePos x="0" y="0"/>
            <wp:positionH relativeFrom="column">
              <wp:posOffset>151765</wp:posOffset>
            </wp:positionH>
            <wp:positionV relativeFrom="paragraph">
              <wp:posOffset>1219200</wp:posOffset>
            </wp:positionV>
            <wp:extent cx="1314450" cy="962025"/>
            <wp:effectExtent l="19050" t="0" r="0" b="0"/>
            <wp:wrapTight wrapText="bothSides">
              <wp:wrapPolygon edited="0">
                <wp:start x="4696" y="0"/>
                <wp:lineTo x="0" y="3422"/>
                <wp:lineTo x="-313" y="18392"/>
                <wp:lineTo x="4383" y="20531"/>
                <wp:lineTo x="14400" y="20958"/>
                <wp:lineTo x="15965" y="20958"/>
                <wp:lineTo x="19409" y="20531"/>
                <wp:lineTo x="21600" y="17964"/>
                <wp:lineTo x="21600" y="3850"/>
                <wp:lineTo x="20661" y="2994"/>
                <wp:lineTo x="15652" y="0"/>
                <wp:lineTo x="4696" y="0"/>
              </wp:wrapPolygon>
            </wp:wrapTight>
            <wp:docPr id="57" name="图片 5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www.szzx100.com江南汇教育网"/>
                    <pic:cNvPicPr>
                      <a:picLocks noChangeAspect="1" noChangeArrowheads="1"/>
                    </pic:cNvPicPr>
                  </pic:nvPicPr>
                  <pic:blipFill>
                    <a:blip r:embed="rId18" cstate="print"/>
                    <a:srcRect/>
                    <a:stretch>
                      <a:fillRect/>
                    </a:stretch>
                  </pic:blipFill>
                  <pic:spPr>
                    <a:xfrm>
                      <a:off x="0" y="0"/>
                      <a:ext cx="1314450" cy="962025"/>
                    </a:xfrm>
                    <a:prstGeom prst="rect">
                      <a:avLst/>
                    </a:prstGeom>
                    <a:noFill/>
                    <a:ln w="9525">
                      <a:noFill/>
                      <a:miter lim="800000"/>
                      <a:headEnd/>
                      <a:tailEnd/>
                    </a:ln>
                  </pic:spPr>
                </pic:pic>
              </a:graphicData>
            </a:graphic>
          </wp:anchor>
        </w:drawing>
      </w:r>
      <w:r>
        <w:rPr>
          <w:rFonts w:ascii="宋体" w:hint="eastAsia"/>
          <w:noProof/>
          <w:color w:val="000000"/>
        </w:rPr>
        <w:drawing>
          <wp:anchor distT="0" distB="0" distL="114300" distR="114300" simplePos="0" relativeHeight="251659264" behindDoc="0" locked="0" layoutInCell="1" allowOverlap="1">
            <wp:simplePos x="0" y="0"/>
            <wp:positionH relativeFrom="column">
              <wp:posOffset>4390390</wp:posOffset>
            </wp:positionH>
            <wp:positionV relativeFrom="paragraph">
              <wp:posOffset>57150</wp:posOffset>
            </wp:positionV>
            <wp:extent cx="1238250" cy="923925"/>
            <wp:effectExtent l="19050" t="0" r="0" b="0"/>
            <wp:wrapSquare wrapText="bothSides"/>
            <wp:docPr id="28"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www.szzx100.com江南汇教育网"/>
                    <pic:cNvPicPr>
                      <a:picLocks noChangeAspect="1" noChangeArrowheads="1"/>
                    </pic:cNvPicPr>
                  </pic:nvPicPr>
                  <pic:blipFill>
                    <a:blip r:embed="rId19" cstate="print"/>
                    <a:srcRect/>
                    <a:stretch>
                      <a:fillRect/>
                    </a:stretch>
                  </pic:blipFill>
                  <pic:spPr>
                    <a:xfrm>
                      <a:off x="0" y="0"/>
                      <a:ext cx="1238250" cy="923925"/>
                    </a:xfrm>
                    <a:prstGeom prst="rect">
                      <a:avLst/>
                    </a:prstGeom>
                    <a:noFill/>
                    <a:ln w="9525">
                      <a:noFill/>
                      <a:miter lim="800000"/>
                      <a:headEnd/>
                      <a:tailEnd/>
                    </a:ln>
                  </pic:spPr>
                </pic:pic>
              </a:graphicData>
            </a:graphic>
          </wp:anchor>
        </w:drawing>
      </w:r>
      <w:r>
        <w:rPr>
          <w:rFonts w:ascii="宋体" w:hint="eastAsia"/>
          <w:color w:val="000000"/>
        </w:rPr>
        <w:t>7.</w:t>
      </w:r>
      <w:r>
        <w:rPr>
          <w:rFonts w:ascii="宋体"/>
          <w:color w:val="000000"/>
        </w:rPr>
        <w:t>图中的电加热眼罩，可以缓解上网课时间较长的眼睛疲劳，它有两个发热电阻</w:t>
      </w:r>
      <w:r>
        <w:rPr>
          <w:rFonts w:ascii="宋体" w:hint="eastAsia"/>
          <w:color w:val="000000"/>
        </w:rPr>
        <w:t>.</w:t>
      </w:r>
      <w:r>
        <w:rPr>
          <w:rFonts w:ascii="宋体"/>
          <w:color w:val="000000"/>
        </w:rPr>
        <w:t>当开关</w:t>
      </w:r>
      <w:r>
        <w:rPr>
          <w:rFonts w:eastAsia="Times New Roman" w:cs="Times New Roman"/>
          <w:color w:val="000000"/>
        </w:rPr>
        <w:t>S</w:t>
      </w:r>
      <w:r>
        <w:rPr>
          <w:rFonts w:eastAsia="Times New Roman" w:cs="Times New Roman"/>
          <w:color w:val="000000"/>
          <w:vertAlign w:val="subscript"/>
        </w:rPr>
        <w:t>1</w:t>
      </w:r>
      <w:r>
        <w:rPr>
          <w:rFonts w:ascii="宋体"/>
          <w:color w:val="000000"/>
        </w:rPr>
        <w:t>闭合时，只有</w:t>
      </w:r>
      <w:r>
        <w:rPr>
          <w:rFonts w:eastAsia="Times New Roman" w:cs="Times New Roman"/>
          <w:i/>
          <w:color w:val="000000"/>
        </w:rPr>
        <w:t>R</w:t>
      </w:r>
      <w:r>
        <w:rPr>
          <w:rFonts w:eastAsia="Times New Roman" w:cs="Times New Roman"/>
          <w:color w:val="000000"/>
          <w:vertAlign w:val="subscript"/>
        </w:rPr>
        <w:t>2</w:t>
      </w:r>
      <w:r>
        <w:rPr>
          <w:rFonts w:ascii="宋体"/>
          <w:color w:val="000000"/>
        </w:rPr>
        <w:t>工作，为低温状态；再闭合</w:t>
      </w:r>
      <w:r>
        <w:rPr>
          <w:rFonts w:eastAsia="Times New Roman" w:cs="Times New Roman"/>
          <w:color w:val="000000"/>
        </w:rPr>
        <w:t>S</w:t>
      </w:r>
      <w:r>
        <w:rPr>
          <w:rFonts w:eastAsia="Times New Roman" w:cs="Times New Roman"/>
          <w:color w:val="000000"/>
          <w:vertAlign w:val="subscript"/>
        </w:rPr>
        <w:t>2</w:t>
      </w:r>
      <w:r>
        <w:rPr>
          <w:rFonts w:ascii="宋体"/>
          <w:color w:val="000000"/>
        </w:rPr>
        <w:t>，</w:t>
      </w:r>
      <w:r>
        <w:rPr>
          <w:rFonts w:eastAsia="Times New Roman" w:cs="Times New Roman"/>
          <w:i/>
          <w:color w:val="000000"/>
        </w:rPr>
        <w:t>R</w:t>
      </w:r>
      <w:r>
        <w:rPr>
          <w:rFonts w:eastAsia="Times New Roman" w:cs="Times New Roman"/>
          <w:color w:val="000000"/>
          <w:vertAlign w:val="subscript"/>
        </w:rPr>
        <w:t>1</w:t>
      </w:r>
      <w:r>
        <w:rPr>
          <w:rFonts w:ascii="宋体"/>
          <w:color w:val="000000"/>
        </w:rPr>
        <w:t>、</w:t>
      </w:r>
      <w:r>
        <w:rPr>
          <w:rFonts w:eastAsia="Times New Roman" w:cs="Times New Roman"/>
          <w:i/>
          <w:color w:val="000000"/>
        </w:rPr>
        <w:t>R</w:t>
      </w:r>
      <w:r>
        <w:rPr>
          <w:rFonts w:eastAsia="Times New Roman" w:cs="Times New Roman"/>
          <w:color w:val="000000"/>
          <w:vertAlign w:val="subscript"/>
        </w:rPr>
        <w:t>2</w:t>
      </w:r>
      <w:r>
        <w:rPr>
          <w:rFonts w:ascii="宋体"/>
          <w:color w:val="000000"/>
        </w:rPr>
        <w:t>同时工作，为高温状态；若断开</w:t>
      </w:r>
      <w:r>
        <w:rPr>
          <w:rFonts w:eastAsia="Times New Roman" w:cs="Times New Roman"/>
          <w:color w:val="000000"/>
        </w:rPr>
        <w:t>S</w:t>
      </w:r>
      <w:r>
        <w:rPr>
          <w:rFonts w:eastAsia="Times New Roman" w:cs="Times New Roman"/>
          <w:color w:val="000000"/>
          <w:vertAlign w:val="subscript"/>
        </w:rPr>
        <w:t>1</w:t>
      </w:r>
      <w:r>
        <w:rPr>
          <w:rFonts w:ascii="宋体"/>
          <w:color w:val="000000"/>
        </w:rPr>
        <w:t>，眼罩停止发热。下面电路图符合以上要求的是</w:t>
      </w:r>
    </w:p>
    <w:p w:rsidR="00BB7449" w:rsidRDefault="00BB7449">
      <w:pPr>
        <w:textAlignment w:val="center"/>
        <w:rPr>
          <w:rFonts w:ascii="宋体"/>
          <w:color w:val="000000"/>
        </w:rPr>
      </w:pPr>
    </w:p>
    <w:p w:rsidR="00BB7449" w:rsidRDefault="00BB7449">
      <w:pPr>
        <w:spacing w:line="360" w:lineRule="auto"/>
        <w:ind w:left="273" w:hangingChars="130" w:hanging="273"/>
        <w:rPr>
          <w:rFonts w:ascii="Times New Roman" w:eastAsia="新宋体" w:hAnsi="Times New Roman"/>
          <w:szCs w:val="21"/>
        </w:rPr>
      </w:pPr>
    </w:p>
    <w:p w:rsidR="00BB7449" w:rsidRDefault="00166DEB">
      <w:pPr>
        <w:spacing w:line="360" w:lineRule="auto"/>
        <w:rPr>
          <w:rFonts w:ascii="宋体"/>
          <w:color w:val="000000"/>
        </w:rPr>
      </w:pPr>
      <w:r>
        <w:rPr>
          <w:rFonts w:ascii="宋体" w:hint="eastAsia"/>
          <w:noProof/>
          <w:color w:val="000000"/>
        </w:rPr>
        <w:drawing>
          <wp:anchor distT="0" distB="0" distL="114300" distR="114300" simplePos="0" relativeHeight="251666432" behindDoc="1" locked="0" layoutInCell="1" allowOverlap="1">
            <wp:simplePos x="0" y="0"/>
            <wp:positionH relativeFrom="column">
              <wp:posOffset>4472305</wp:posOffset>
            </wp:positionH>
            <wp:positionV relativeFrom="paragraph">
              <wp:posOffset>238760</wp:posOffset>
            </wp:positionV>
            <wp:extent cx="1156335" cy="1724025"/>
            <wp:effectExtent l="19050" t="0" r="5715" b="0"/>
            <wp:wrapTight wrapText="bothSides">
              <wp:wrapPolygon edited="0">
                <wp:start x="-356" y="0"/>
                <wp:lineTo x="-356" y="21481"/>
                <wp:lineTo x="21707" y="21481"/>
                <wp:lineTo x="21707" y="0"/>
                <wp:lineTo x="-356" y="0"/>
              </wp:wrapPolygon>
            </wp:wrapTight>
            <wp:docPr id="147" name="图片 1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33" descr="学科网(www.zxxk.com)--教育资源门户，提供试题试卷、教案、课件、教学论文、素材等各类教学资源库下载，还有大量丰富的教学资讯！"/>
                    <pic:cNvPicPr>
                      <a:picLocks noChangeAspect="1"/>
                    </pic:cNvPicPr>
                  </pic:nvPicPr>
                  <pic:blipFill>
                    <a:blip r:embed="rId20"/>
                    <a:stretch>
                      <a:fillRect/>
                    </a:stretch>
                  </pic:blipFill>
                  <pic:spPr>
                    <a:xfrm>
                      <a:off x="0" y="0"/>
                      <a:ext cx="1156335" cy="1724025"/>
                    </a:xfrm>
                    <a:prstGeom prst="rect">
                      <a:avLst/>
                    </a:prstGeom>
                    <a:noFill/>
                    <a:ln>
                      <a:noFill/>
                    </a:ln>
                  </pic:spPr>
                </pic:pic>
              </a:graphicData>
            </a:graphic>
          </wp:anchor>
        </w:drawing>
      </w:r>
      <w:r>
        <w:rPr>
          <w:rFonts w:ascii="宋体" w:hint="eastAsia"/>
          <w:color w:val="000000"/>
        </w:rPr>
        <w:t xml:space="preserve">        A                    B                    C              </w:t>
      </w:r>
      <w:r>
        <w:rPr>
          <w:rFonts w:ascii="宋体" w:hint="eastAsia"/>
          <w:color w:val="000000"/>
        </w:rPr>
        <w:t xml:space="preserve">      D</w:t>
      </w:r>
    </w:p>
    <w:p w:rsidR="00BB7449" w:rsidRDefault="00166DEB">
      <w:r>
        <w:rPr>
          <w:rFonts w:ascii="宋体" w:hint="eastAsia"/>
          <w:color w:val="000000"/>
        </w:rPr>
        <w:t>8.</w:t>
      </w:r>
      <w:r>
        <w:rPr>
          <w:rFonts w:ascii="Times New Roman" w:eastAsia="新宋体" w:hAnsi="Times New Roman" w:hint="eastAsia"/>
          <w:szCs w:val="21"/>
        </w:rPr>
        <w:t>如图是“观察水的沸腾”实验，水正在沸腾，下列说法中错误的是</w:t>
      </w:r>
      <w:r>
        <w:rPr>
          <w:noProof/>
        </w:rPr>
        <w:drawing>
          <wp:inline distT="0" distB="0" distL="0" distR="0">
            <wp:extent cx="9525" cy="9525"/>
            <wp:effectExtent l="19050" t="0" r="9525" b="0"/>
            <wp:docPr id="100442" name="图片 1004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2" name="图片 100442"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p>
    <w:p w:rsidR="00BB7449" w:rsidRDefault="00166DEB">
      <w:r>
        <w:rPr>
          <w:noProof/>
        </w:rPr>
        <w:drawing>
          <wp:inline distT="0" distB="0" distL="0" distR="0">
            <wp:extent cx="9525" cy="9525"/>
            <wp:effectExtent l="19050" t="0" r="9525" b="0"/>
            <wp:docPr id="100441" name="图片 1004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1" name="图片 100441"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r>
        <w:rPr>
          <w:rFonts w:ascii="Times New Roman" w:eastAsia="新宋体" w:hAnsi="Times New Roman" w:hint="eastAsia"/>
          <w:szCs w:val="21"/>
        </w:rPr>
        <w:t>A</w:t>
      </w:r>
      <w:r>
        <w:rPr>
          <w:rFonts w:ascii="Times New Roman" w:eastAsia="新宋体" w:hAnsi="Times New Roman" w:hint="eastAsia"/>
          <w:szCs w:val="21"/>
        </w:rPr>
        <w:t>．水的沸点是</w:t>
      </w:r>
      <w:r>
        <w:rPr>
          <w:rFonts w:ascii="Times New Roman" w:eastAsia="新宋体" w:hAnsi="Times New Roman" w:hint="eastAsia"/>
          <w:szCs w:val="21"/>
        </w:rPr>
        <w:t>99</w:t>
      </w:r>
      <w:r>
        <w:rPr>
          <w:rFonts w:ascii="Times New Roman" w:eastAsia="新宋体" w:hAnsi="Times New Roman" w:hint="eastAsia"/>
          <w:szCs w:val="21"/>
        </w:rPr>
        <w:t>℃</w:t>
      </w:r>
      <w:r>
        <w:tab/>
      </w:r>
      <w:r>
        <w:rPr>
          <w:noProof/>
        </w:rPr>
        <w:drawing>
          <wp:inline distT="0" distB="0" distL="0" distR="0">
            <wp:extent cx="9525" cy="9525"/>
            <wp:effectExtent l="19050" t="0" r="9525" b="0"/>
            <wp:docPr id="100440" name="图片 1004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0" name="图片 100440"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r>
        <w:rPr>
          <w:rFonts w:ascii="Times New Roman" w:eastAsia="新宋体" w:hAnsi="Times New Roman" w:hint="eastAsia"/>
          <w:szCs w:val="21"/>
        </w:rPr>
        <w:t>B</w:t>
      </w:r>
      <w:r>
        <w:rPr>
          <w:rFonts w:ascii="Times New Roman" w:eastAsia="新宋体" w:hAnsi="Times New Roman" w:hint="eastAsia"/>
          <w:szCs w:val="21"/>
        </w:rPr>
        <w:t>．水中的气泡内主要是水蒸气</w:t>
      </w:r>
      <w:r>
        <w:tab/>
      </w:r>
      <w:r>
        <w:rPr>
          <w:noProof/>
        </w:rPr>
        <w:drawing>
          <wp:inline distT="0" distB="0" distL="0" distR="0">
            <wp:extent cx="9525" cy="9525"/>
            <wp:effectExtent l="19050" t="0" r="9525" b="0"/>
            <wp:docPr id="100439" name="图片 1004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9" name="图片 100439"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p>
    <w:p w:rsidR="00BB7449" w:rsidRDefault="00166DEB">
      <w:pPr>
        <w:rPr>
          <w:szCs w:val="21"/>
        </w:rPr>
      </w:pPr>
      <w:r>
        <w:rPr>
          <w:rFonts w:ascii="Times New Roman" w:eastAsia="新宋体" w:hAnsi="Times New Roman" w:hint="eastAsia"/>
          <w:szCs w:val="21"/>
        </w:rPr>
        <w:t>C</w:t>
      </w:r>
      <w:r>
        <w:rPr>
          <w:rFonts w:ascii="Times New Roman" w:eastAsia="新宋体" w:hAnsi="Times New Roman" w:hint="eastAsia"/>
          <w:szCs w:val="21"/>
        </w:rPr>
        <w:t>．水中上升的气泡体积由大变小</w:t>
      </w:r>
      <w:r>
        <w:tab/>
      </w:r>
      <w:r>
        <w:rPr>
          <w:noProof/>
        </w:rPr>
        <w:drawing>
          <wp:inline distT="0" distB="0" distL="0" distR="0">
            <wp:extent cx="9525" cy="9525"/>
            <wp:effectExtent l="19050" t="0" r="9525" b="0"/>
            <wp:docPr id="100438" name="图片 1004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38" name="图片 100438"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r>
        <w:rPr>
          <w:rFonts w:ascii="Times New Roman" w:eastAsia="新宋体" w:hAnsi="Times New Roman" w:hint="eastAsia"/>
          <w:szCs w:val="21"/>
        </w:rPr>
        <w:t>D</w:t>
      </w:r>
      <w:r>
        <w:rPr>
          <w:rFonts w:ascii="Times New Roman" w:eastAsia="新宋体" w:hAnsi="Times New Roman" w:hint="eastAsia"/>
          <w:szCs w:val="21"/>
        </w:rPr>
        <w:t>．</w:t>
      </w:r>
      <w:r>
        <w:rPr>
          <w:szCs w:val="21"/>
        </w:rPr>
        <w:t>烧杯上加盖可以缩短加热的时间</w:t>
      </w:r>
    </w:p>
    <w:p w:rsidR="00BB7449" w:rsidRDefault="00BB7449">
      <w:pPr>
        <w:rPr>
          <w:rFonts w:ascii="Times New Roman" w:eastAsia="新宋体" w:hAnsi="Times New Roman"/>
          <w:szCs w:val="21"/>
        </w:rPr>
      </w:pPr>
    </w:p>
    <w:p w:rsidR="00BB7449" w:rsidRDefault="00BB7449">
      <w:pPr>
        <w:rPr>
          <w:rFonts w:ascii="Times New Roman" w:eastAsia="新宋体" w:hAnsi="Times New Roman"/>
          <w:szCs w:val="21"/>
        </w:rPr>
      </w:pPr>
    </w:p>
    <w:p w:rsidR="00BB7449" w:rsidRDefault="00166DEB">
      <w:r>
        <w:rPr>
          <w:rFonts w:ascii="Times New Roman" w:eastAsia="新宋体" w:hAnsi="Times New Roman" w:hint="eastAsia"/>
          <w:szCs w:val="21"/>
        </w:rPr>
        <w:t>9</w:t>
      </w:r>
      <w:r>
        <w:rPr>
          <w:rFonts w:ascii="宋体" w:hint="eastAsia"/>
          <w:color w:val="000000"/>
        </w:rPr>
        <w:t>.</w:t>
      </w:r>
      <w:r>
        <w:rPr>
          <w:rFonts w:ascii="Times New Roman" w:eastAsia="新宋体" w:hAnsi="Times New Roman" w:hint="eastAsia"/>
          <w:szCs w:val="21"/>
        </w:rPr>
        <w:t>如图，轻质弹簧竖直放置，下端固定于地面，上端位于</w:t>
      </w:r>
      <w:r>
        <w:rPr>
          <w:rFonts w:ascii="Times New Roman" w:eastAsia="新宋体" w:hAnsi="Times New Roman" w:hint="eastAsia"/>
          <w:szCs w:val="21"/>
        </w:rPr>
        <w:t>O</w:t>
      </w:r>
      <w:r>
        <w:rPr>
          <w:rFonts w:ascii="Times New Roman" w:eastAsia="新宋体" w:hAnsi="Times New Roman" w:hint="eastAsia"/>
          <w:szCs w:val="21"/>
        </w:rPr>
        <w:t>点时弹簧恰好不发生形变</w:t>
      </w:r>
      <w:r>
        <w:rPr>
          <w:rFonts w:asciiTheme="minorEastAsia" w:eastAsiaTheme="minorEastAsia" w:hAnsiTheme="minorEastAsia" w:hint="eastAsia"/>
          <w:szCs w:val="21"/>
        </w:rPr>
        <w:t>.</w:t>
      </w:r>
      <w:r>
        <w:rPr>
          <w:rFonts w:ascii="Times New Roman" w:eastAsia="新宋体" w:hAnsi="Times New Roman" w:hint="eastAsia"/>
          <w:szCs w:val="21"/>
        </w:rPr>
        <w:t>现将一小球放在弹簧上端，再用力向下把小球压至图中</w:t>
      </w:r>
      <w:r>
        <w:rPr>
          <w:rFonts w:ascii="Times New Roman" w:eastAsia="新宋体" w:hAnsi="Times New Roman" w:hint="eastAsia"/>
          <w:szCs w:val="21"/>
        </w:rPr>
        <w:t>A</w:t>
      </w:r>
      <w:r>
        <w:rPr>
          <w:rFonts w:ascii="Times New Roman" w:eastAsia="新宋体" w:hAnsi="Times New Roman" w:hint="eastAsia"/>
          <w:szCs w:val="21"/>
        </w:rPr>
        <w:t>位置后由静止释放，小球将竖直向上运动并脱离弹簧，不计阻力，则小球</w:t>
      </w:r>
      <w:r>
        <w:rPr>
          <w:noProof/>
        </w:rPr>
        <w:drawing>
          <wp:inline distT="0" distB="0" distL="0" distR="0">
            <wp:extent cx="9525" cy="9525"/>
            <wp:effectExtent l="19050" t="0" r="9525" b="0"/>
            <wp:docPr id="202" name="图片 20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r>
        <w:rPr>
          <w:noProof/>
        </w:rPr>
        <w:drawing>
          <wp:inline distT="0" distB="0" distL="0" distR="0">
            <wp:extent cx="9525" cy="9525"/>
            <wp:effectExtent l="19050" t="0" r="9525" b="0"/>
            <wp:docPr id="201" name="图片 20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p>
    <w:p w:rsidR="00BB7449" w:rsidRDefault="00166DEB">
      <w:r>
        <w:rPr>
          <w:rFonts w:ascii="Times New Roman" w:eastAsia="新宋体" w:hAnsi="Times New Roman" w:hint="eastAsia"/>
          <w:noProof/>
          <w:szCs w:val="21"/>
        </w:rPr>
        <w:drawing>
          <wp:anchor distT="0" distB="0" distL="114300" distR="114300" simplePos="0" relativeHeight="251667456" behindDoc="1" locked="0" layoutInCell="1" allowOverlap="1">
            <wp:simplePos x="0" y="0"/>
            <wp:positionH relativeFrom="column">
              <wp:posOffset>3561715</wp:posOffset>
            </wp:positionH>
            <wp:positionV relativeFrom="paragraph">
              <wp:posOffset>80645</wp:posOffset>
            </wp:positionV>
            <wp:extent cx="447675" cy="904875"/>
            <wp:effectExtent l="19050" t="0" r="9525" b="0"/>
            <wp:wrapTight wrapText="bothSides">
              <wp:wrapPolygon edited="0">
                <wp:start x="-919" y="0"/>
                <wp:lineTo x="-919" y="21373"/>
                <wp:lineTo x="22060" y="21373"/>
                <wp:lineTo x="22060" y="0"/>
                <wp:lineTo x="-919" y="0"/>
              </wp:wrapPolygon>
            </wp:wrapTight>
            <wp:docPr id="118" name="图片 1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7" descr="学科网(www.zxxk.com)--教育资源门户，提供试题试卷、教案、课件、教学论文、素材等各类教学资源库下载，还有大量丰富的教学资讯！"/>
                    <pic:cNvPicPr>
                      <a:picLocks noChangeAspect="1"/>
                    </pic:cNvPicPr>
                  </pic:nvPicPr>
                  <pic:blipFill>
                    <a:blip r:embed="rId22"/>
                    <a:stretch>
                      <a:fillRect/>
                    </a:stretch>
                  </pic:blipFill>
                  <pic:spPr>
                    <a:xfrm>
                      <a:off x="0" y="0"/>
                      <a:ext cx="447675" cy="904875"/>
                    </a:xfrm>
                    <a:prstGeom prst="rect">
                      <a:avLst/>
                    </a:prstGeom>
                    <a:noFill/>
                    <a:ln>
                      <a:noFill/>
                    </a:ln>
                  </pic:spPr>
                </pic:pic>
              </a:graphicData>
            </a:graphic>
          </wp:anchor>
        </w:drawing>
      </w:r>
      <w:r>
        <w:rPr>
          <w:rFonts w:ascii="Times New Roman" w:eastAsia="新宋体" w:hAnsi="Times New Roman" w:hint="eastAsia"/>
          <w:szCs w:val="21"/>
        </w:rPr>
        <w:t>A</w:t>
      </w:r>
      <w:r>
        <w:rPr>
          <w:rFonts w:ascii="Times New Roman" w:eastAsia="新宋体" w:hAnsi="Times New Roman" w:hint="eastAsia"/>
          <w:szCs w:val="21"/>
        </w:rPr>
        <w:t>．被释放瞬间，所受重力等于弹簧弹力</w:t>
      </w:r>
    </w:p>
    <w:p w:rsidR="00BB7449" w:rsidRDefault="00166DEB">
      <w:r>
        <w:rPr>
          <w:rFonts w:ascii="Times New Roman" w:eastAsia="新宋体" w:hAnsi="Times New Roman" w:hint="eastAsia"/>
          <w:szCs w:val="21"/>
        </w:rPr>
        <w:t>B</w:t>
      </w:r>
      <w:r>
        <w:rPr>
          <w:rFonts w:ascii="Times New Roman" w:eastAsia="新宋体" w:hAnsi="Times New Roman" w:hint="eastAsia"/>
          <w:szCs w:val="21"/>
        </w:rPr>
        <w:t>．</w:t>
      </w:r>
      <w:r>
        <w:rPr>
          <w:noProof/>
        </w:rPr>
        <w:drawing>
          <wp:inline distT="0" distB="0" distL="0" distR="0">
            <wp:extent cx="9525" cy="9525"/>
            <wp:effectExtent l="19050" t="0" r="9525" b="0"/>
            <wp:docPr id="199" name="图片 19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r>
        <w:rPr>
          <w:rFonts w:ascii="Times New Roman" w:eastAsia="新宋体" w:hAnsi="Times New Roman" w:hint="eastAsia"/>
          <w:szCs w:val="21"/>
        </w:rPr>
        <w:t>从</w:t>
      </w:r>
      <w:r>
        <w:rPr>
          <w:rFonts w:ascii="Times New Roman" w:eastAsia="新宋体" w:hAnsi="Times New Roman" w:hint="eastAsia"/>
          <w:szCs w:val="21"/>
        </w:rPr>
        <w:t>A</w:t>
      </w:r>
      <w:r>
        <w:rPr>
          <w:rFonts w:ascii="Times New Roman" w:eastAsia="新宋体" w:hAnsi="Times New Roman" w:hint="eastAsia"/>
          <w:szCs w:val="21"/>
        </w:rPr>
        <w:t>点向上运动过程中，动能先增大后减小</w:t>
      </w:r>
    </w:p>
    <w:p w:rsidR="00BB7449" w:rsidRDefault="00166DEB">
      <w:r>
        <w:rPr>
          <w:rFonts w:ascii="Times New Roman" w:eastAsia="新宋体" w:hAnsi="Times New Roman" w:hint="eastAsia"/>
          <w:szCs w:val="21"/>
        </w:rPr>
        <w:t>C</w:t>
      </w:r>
      <w:r>
        <w:rPr>
          <w:rFonts w:ascii="Times New Roman" w:eastAsia="新宋体" w:hAnsi="Times New Roman" w:hint="eastAsia"/>
          <w:szCs w:val="21"/>
        </w:rPr>
        <w:t>．从</w:t>
      </w:r>
      <w:r>
        <w:rPr>
          <w:rFonts w:ascii="Times New Roman" w:eastAsia="新宋体" w:hAnsi="Times New Roman" w:hint="eastAsia"/>
          <w:szCs w:val="21"/>
        </w:rPr>
        <w:t>O</w:t>
      </w:r>
      <w:r>
        <w:rPr>
          <w:rFonts w:ascii="Times New Roman" w:eastAsia="新宋体" w:hAnsi="Times New Roman" w:hint="eastAsia"/>
          <w:szCs w:val="21"/>
        </w:rPr>
        <w:t>点向上运动过程中，重力势能先增大后减小</w:t>
      </w:r>
      <w:r>
        <w:rPr>
          <w:noProof/>
        </w:rPr>
        <w:drawing>
          <wp:inline distT="0" distB="0" distL="0" distR="0">
            <wp:extent cx="9525" cy="9525"/>
            <wp:effectExtent l="19050" t="0" r="9525" b="0"/>
            <wp:docPr id="35" name="图片 19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7"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p>
    <w:p w:rsidR="00BB7449" w:rsidRDefault="00166DEB">
      <w:r>
        <w:rPr>
          <w:rFonts w:ascii="Times New Roman" w:eastAsia="新宋体" w:hAnsi="Times New Roman" w:hint="eastAsia"/>
          <w:szCs w:val="21"/>
        </w:rPr>
        <w:t>D</w:t>
      </w:r>
      <w:r>
        <w:rPr>
          <w:rFonts w:ascii="Times New Roman" w:eastAsia="新宋体" w:hAnsi="Times New Roman" w:hint="eastAsia"/>
          <w:szCs w:val="21"/>
        </w:rPr>
        <w:t>．从</w:t>
      </w:r>
      <w:r>
        <w:rPr>
          <w:rFonts w:ascii="Times New Roman" w:eastAsia="新宋体" w:hAnsi="Times New Roman" w:hint="eastAsia"/>
          <w:szCs w:val="21"/>
        </w:rPr>
        <w:t>A</w:t>
      </w:r>
      <w:r>
        <w:rPr>
          <w:rFonts w:ascii="Times New Roman" w:eastAsia="新宋体" w:hAnsi="Times New Roman" w:hint="eastAsia"/>
          <w:szCs w:val="21"/>
        </w:rPr>
        <w:t>点运动至最高点时，机械能不变</w:t>
      </w:r>
    </w:p>
    <w:p w:rsidR="00BB7449" w:rsidRDefault="00166DEB">
      <w:pPr>
        <w:textAlignment w:val="center"/>
      </w:pPr>
      <w:r>
        <w:tab/>
      </w:r>
    </w:p>
    <w:p w:rsidR="00BB7449" w:rsidRDefault="00166DEB">
      <w:pPr>
        <w:rPr>
          <w:rFonts w:asciiTheme="minorEastAsia" w:eastAsiaTheme="minorEastAsia" w:hAnsiTheme="minorEastAsia"/>
          <w:color w:val="000000"/>
          <w:szCs w:val="21"/>
        </w:rPr>
      </w:pPr>
      <w:r>
        <w:rPr>
          <w:rFonts w:asciiTheme="minorEastAsia" w:eastAsiaTheme="minorEastAsia" w:hAnsiTheme="minorEastAsia" w:hint="eastAsia"/>
          <w:noProof/>
          <w:color w:val="000000"/>
          <w:szCs w:val="21"/>
        </w:rPr>
        <w:drawing>
          <wp:anchor distT="0" distB="0" distL="114300" distR="114300" simplePos="0" relativeHeight="251664384" behindDoc="1" locked="0" layoutInCell="1" allowOverlap="1">
            <wp:simplePos x="0" y="0"/>
            <wp:positionH relativeFrom="column">
              <wp:posOffset>4237990</wp:posOffset>
            </wp:positionH>
            <wp:positionV relativeFrom="paragraph">
              <wp:posOffset>257175</wp:posOffset>
            </wp:positionV>
            <wp:extent cx="1171575" cy="993140"/>
            <wp:effectExtent l="19050" t="0" r="9525" b="0"/>
            <wp:wrapTight wrapText="bothSides">
              <wp:wrapPolygon edited="0">
                <wp:start x="-351" y="0"/>
                <wp:lineTo x="-351" y="21130"/>
                <wp:lineTo x="21776" y="21130"/>
                <wp:lineTo x="21776" y="0"/>
                <wp:lineTo x="-351" y="0"/>
              </wp:wrapPolygon>
            </wp:wrapTight>
            <wp:docPr id="113" name="图片 1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C:\Users\Administrator\AppData\Roaming\Tencent\Users\85011327\QQ\WinTemp\RichOle\Z5P62DGUXMLIY10NY(R4{)D.png"/>
                    <pic:cNvPicPr>
                      <a:picLocks noChangeAspect="1" noChangeArrowheads="1"/>
                    </pic:cNvPicPr>
                  </pic:nvPicPr>
                  <pic:blipFill>
                    <a:blip r:embed="rId23" cstate="print"/>
                    <a:srcRect/>
                    <a:stretch>
                      <a:fillRect/>
                    </a:stretch>
                  </pic:blipFill>
                  <pic:spPr>
                    <a:xfrm>
                      <a:off x="0" y="0"/>
                      <a:ext cx="1171575" cy="993140"/>
                    </a:xfrm>
                    <a:prstGeom prst="rect">
                      <a:avLst/>
                    </a:prstGeom>
                    <a:noFill/>
                    <a:ln w="9525">
                      <a:noFill/>
                      <a:miter lim="800000"/>
                      <a:headEnd/>
                      <a:tailEnd/>
                    </a:ln>
                  </pic:spPr>
                </pic:pic>
              </a:graphicData>
            </a:graphic>
          </wp:anchor>
        </w:drawing>
      </w:r>
      <w:r>
        <w:rPr>
          <w:rFonts w:asciiTheme="minorEastAsia" w:eastAsiaTheme="minorEastAsia" w:hAnsiTheme="minorEastAsia" w:hint="eastAsia"/>
          <w:color w:val="000000"/>
          <w:szCs w:val="21"/>
        </w:rPr>
        <w:t>10.</w:t>
      </w:r>
      <w:r>
        <w:rPr>
          <w:rFonts w:ascii="宋体" w:hint="eastAsia"/>
          <w:color w:val="000000"/>
          <w:szCs w:val="21"/>
        </w:rPr>
        <w:t>2022</w:t>
      </w:r>
      <w:r>
        <w:rPr>
          <w:rFonts w:ascii="宋体" w:hint="eastAsia"/>
          <w:color w:val="000000"/>
          <w:szCs w:val="21"/>
        </w:rPr>
        <w:t>年第</w:t>
      </w:r>
      <w:r>
        <w:rPr>
          <w:rFonts w:ascii="宋体" w:hint="eastAsia"/>
          <w:color w:val="000000"/>
          <w:szCs w:val="21"/>
        </w:rPr>
        <w:t>24</w:t>
      </w:r>
      <w:r>
        <w:rPr>
          <w:rFonts w:ascii="宋体" w:hint="eastAsia"/>
          <w:color w:val="000000"/>
          <w:szCs w:val="21"/>
        </w:rPr>
        <w:t>届冬季奥林匹克运动会在</w:t>
      </w:r>
      <w:r>
        <w:rPr>
          <w:rFonts w:asciiTheme="minorEastAsia" w:eastAsiaTheme="minorEastAsia" w:hAnsiTheme="minorEastAsia" w:hint="eastAsia"/>
          <w:color w:val="000000"/>
          <w:szCs w:val="21"/>
        </w:rPr>
        <w:t>北京</w:t>
      </w:r>
      <w:r>
        <w:rPr>
          <w:rFonts w:ascii="宋体" w:hint="eastAsia"/>
          <w:color w:val="000000"/>
          <w:szCs w:val="21"/>
        </w:rPr>
        <w:t>举行，滑雪运动包含了很多科学知识，如图是</w:t>
      </w:r>
      <w:r>
        <w:rPr>
          <w:rFonts w:asciiTheme="minorEastAsia" w:eastAsiaTheme="minorEastAsia" w:hAnsiTheme="minorEastAsia" w:hint="eastAsia"/>
          <w:color w:val="000000"/>
          <w:szCs w:val="21"/>
        </w:rPr>
        <w:t>运动员</w:t>
      </w:r>
      <w:r>
        <w:rPr>
          <w:rFonts w:ascii="宋体" w:hint="eastAsia"/>
          <w:color w:val="000000"/>
          <w:szCs w:val="21"/>
        </w:rPr>
        <w:t>正在</w:t>
      </w:r>
      <w:r>
        <w:rPr>
          <w:rFonts w:asciiTheme="minorEastAsia" w:eastAsiaTheme="minorEastAsia" w:hAnsiTheme="minorEastAsia" w:hint="eastAsia"/>
          <w:color w:val="000000"/>
          <w:szCs w:val="21"/>
        </w:rPr>
        <w:t>高山</w:t>
      </w:r>
      <w:r>
        <w:rPr>
          <w:rFonts w:ascii="宋体" w:hint="eastAsia"/>
          <w:color w:val="000000"/>
          <w:szCs w:val="21"/>
        </w:rPr>
        <w:t>滑雪</w:t>
      </w:r>
      <w:r>
        <w:rPr>
          <w:rFonts w:asciiTheme="minorEastAsia" w:eastAsiaTheme="minorEastAsia" w:hAnsiTheme="minorEastAsia" w:hint="eastAsia"/>
          <w:color w:val="000000"/>
          <w:szCs w:val="21"/>
        </w:rPr>
        <w:t>下坡</w:t>
      </w:r>
      <w:r>
        <w:rPr>
          <w:rFonts w:ascii="宋体" w:hint="eastAsia"/>
          <w:color w:val="000000"/>
          <w:szCs w:val="21"/>
        </w:rPr>
        <w:t>时的场景</w:t>
      </w:r>
      <w:r>
        <w:rPr>
          <w:rFonts w:ascii="宋体" w:hint="eastAsia"/>
          <w:color w:val="000000"/>
          <w:szCs w:val="21"/>
        </w:rPr>
        <w:t>(</w:t>
      </w:r>
      <w:r>
        <w:rPr>
          <w:rFonts w:ascii="宋体" w:hint="eastAsia"/>
          <w:color w:val="000000"/>
          <w:szCs w:val="21"/>
        </w:rPr>
        <w:t>坡度不变），下列说法正确的是</w:t>
      </w:r>
    </w:p>
    <w:p w:rsidR="00BB7449" w:rsidRDefault="00166DEB">
      <w:pPr>
        <w:rPr>
          <w:rFonts w:asciiTheme="minorEastAsia" w:eastAsiaTheme="minorEastAsia" w:hAnsiTheme="minorEastAsia"/>
          <w:color w:val="000000"/>
          <w:szCs w:val="21"/>
        </w:rPr>
      </w:pPr>
      <w:r>
        <w:rPr>
          <w:rFonts w:ascii="宋体" w:hint="eastAsia"/>
          <w:color w:val="000000"/>
          <w:szCs w:val="21"/>
        </w:rPr>
        <w:t>A</w:t>
      </w:r>
      <w:r>
        <w:rPr>
          <w:rFonts w:asciiTheme="minorEastAsia" w:eastAsiaTheme="minorEastAsia" w:hAnsiTheme="minorEastAsia" w:hint="eastAsia"/>
          <w:color w:val="000000"/>
          <w:szCs w:val="21"/>
        </w:rPr>
        <w:t>.</w:t>
      </w:r>
      <w:r>
        <w:rPr>
          <w:rFonts w:asciiTheme="minorEastAsia" w:eastAsiaTheme="minorEastAsia" w:hAnsiTheme="minorEastAsia" w:hint="eastAsia"/>
          <w:color w:val="000000"/>
          <w:szCs w:val="21"/>
        </w:rPr>
        <w:t>运动员</w:t>
      </w:r>
      <w:r>
        <w:rPr>
          <w:rFonts w:ascii="宋体" w:hint="eastAsia"/>
          <w:color w:val="000000"/>
          <w:szCs w:val="21"/>
        </w:rPr>
        <w:t>受到的重力与滑雪板对</w:t>
      </w:r>
      <w:r>
        <w:rPr>
          <w:rFonts w:asciiTheme="minorEastAsia" w:eastAsiaTheme="minorEastAsia" w:hAnsiTheme="minorEastAsia" w:hint="eastAsia"/>
          <w:color w:val="000000"/>
          <w:szCs w:val="21"/>
        </w:rPr>
        <w:t>运动员</w:t>
      </w:r>
      <w:r>
        <w:rPr>
          <w:rFonts w:ascii="宋体" w:hint="eastAsia"/>
          <w:color w:val="000000"/>
          <w:szCs w:val="21"/>
        </w:rPr>
        <w:t>的支持力是一对</w:t>
      </w:r>
      <w:r>
        <w:rPr>
          <w:rFonts w:asciiTheme="minorEastAsia" w:eastAsiaTheme="minorEastAsia" w:hAnsiTheme="minorEastAsia" w:hint="eastAsia"/>
          <w:color w:val="000000"/>
          <w:szCs w:val="21"/>
        </w:rPr>
        <w:t>平衡力</w:t>
      </w:r>
    </w:p>
    <w:p w:rsidR="00BB7449" w:rsidRDefault="00166DEB">
      <w:pPr>
        <w:rPr>
          <w:rFonts w:asciiTheme="minorEastAsia" w:eastAsiaTheme="minorEastAsia" w:hAnsiTheme="minorEastAsia"/>
          <w:color w:val="000000"/>
          <w:szCs w:val="21"/>
        </w:rPr>
      </w:pPr>
      <w:r>
        <w:rPr>
          <w:rFonts w:ascii="宋体" w:hint="eastAsia"/>
          <w:color w:val="000000"/>
          <w:szCs w:val="21"/>
        </w:rPr>
        <w:t>B.</w:t>
      </w:r>
      <w:r>
        <w:rPr>
          <w:rFonts w:asciiTheme="minorEastAsia" w:eastAsiaTheme="minorEastAsia" w:hAnsiTheme="minorEastAsia" w:hint="eastAsia"/>
          <w:color w:val="000000"/>
          <w:szCs w:val="21"/>
        </w:rPr>
        <w:t>运动员对</w:t>
      </w:r>
      <w:r>
        <w:rPr>
          <w:rFonts w:ascii="宋体" w:hint="eastAsia"/>
          <w:color w:val="000000"/>
          <w:szCs w:val="21"/>
        </w:rPr>
        <w:t>滑雪板</w:t>
      </w:r>
      <w:r>
        <w:rPr>
          <w:rFonts w:asciiTheme="minorEastAsia" w:eastAsiaTheme="minorEastAsia" w:hAnsiTheme="minorEastAsia" w:hint="eastAsia"/>
          <w:color w:val="000000"/>
          <w:szCs w:val="21"/>
        </w:rPr>
        <w:t>的压</w:t>
      </w:r>
      <w:r>
        <w:rPr>
          <w:rFonts w:ascii="宋体" w:hint="eastAsia"/>
          <w:color w:val="000000"/>
          <w:szCs w:val="21"/>
        </w:rPr>
        <w:t>力与</w:t>
      </w:r>
      <w:r>
        <w:rPr>
          <w:rFonts w:asciiTheme="minorEastAsia" w:eastAsiaTheme="minorEastAsia" w:hAnsiTheme="minorEastAsia" w:hint="eastAsia"/>
          <w:color w:val="000000"/>
          <w:szCs w:val="21"/>
        </w:rPr>
        <w:t>雪地对滑雪板</w:t>
      </w:r>
      <w:r>
        <w:rPr>
          <w:rFonts w:ascii="宋体" w:hint="eastAsia"/>
          <w:color w:val="000000"/>
          <w:szCs w:val="21"/>
        </w:rPr>
        <w:t>的支持力</w:t>
      </w:r>
      <w:r>
        <w:rPr>
          <w:rFonts w:asciiTheme="minorEastAsia" w:eastAsiaTheme="minorEastAsia" w:hAnsiTheme="minorEastAsia" w:hint="eastAsia"/>
          <w:color w:val="000000"/>
          <w:szCs w:val="21"/>
        </w:rPr>
        <w:t>是一对相互作用力</w:t>
      </w:r>
    </w:p>
    <w:p w:rsidR="00BB7449" w:rsidRDefault="00166DEB">
      <w:pPr>
        <w:rPr>
          <w:rFonts w:ascii="宋体"/>
          <w:color w:val="000000"/>
          <w:szCs w:val="21"/>
        </w:rPr>
      </w:pPr>
      <w:r>
        <w:rPr>
          <w:rFonts w:asciiTheme="minorEastAsia" w:eastAsiaTheme="minorEastAsia" w:hAnsiTheme="minorEastAsia" w:hint="eastAsia"/>
          <w:color w:val="000000"/>
          <w:szCs w:val="21"/>
        </w:rPr>
        <w:t>C.</w:t>
      </w:r>
      <w:r>
        <w:rPr>
          <w:rFonts w:asciiTheme="minorEastAsia" w:eastAsiaTheme="minorEastAsia" w:hAnsiTheme="minorEastAsia" w:hint="eastAsia"/>
          <w:color w:val="000000"/>
          <w:szCs w:val="21"/>
        </w:rPr>
        <w:t>运动员</w:t>
      </w:r>
      <w:r>
        <w:rPr>
          <w:rFonts w:ascii="宋体" w:hint="eastAsia"/>
          <w:color w:val="000000"/>
          <w:szCs w:val="21"/>
        </w:rPr>
        <w:t>用滑雪杆撑地加速滑行，滑雪板受到的摩擦力不变</w:t>
      </w:r>
    </w:p>
    <w:p w:rsidR="00BB7449" w:rsidRDefault="00166DEB">
      <w:pPr>
        <w:rPr>
          <w:rFonts w:asciiTheme="minorEastAsia" w:eastAsiaTheme="minorEastAsia" w:hAnsiTheme="minorEastAsia"/>
          <w:color w:val="000000"/>
          <w:szCs w:val="21"/>
        </w:rPr>
      </w:pPr>
      <w:r>
        <w:rPr>
          <w:rFonts w:asciiTheme="minorEastAsia" w:eastAsiaTheme="minorEastAsia" w:hAnsiTheme="minorEastAsia" w:hint="eastAsia"/>
          <w:color w:val="000000"/>
          <w:szCs w:val="21"/>
        </w:rPr>
        <w:t>D.</w:t>
      </w:r>
      <w:r>
        <w:rPr>
          <w:rFonts w:asciiTheme="minorEastAsia" w:eastAsiaTheme="minorEastAsia" w:hAnsiTheme="minorEastAsia" w:hint="eastAsia"/>
          <w:color w:val="000000"/>
          <w:szCs w:val="21"/>
        </w:rPr>
        <w:t>滑雪板做的宽大是为了减小对雪地的压力</w:t>
      </w:r>
    </w:p>
    <w:p w:rsidR="00BB7449" w:rsidRDefault="00BB7449">
      <w:pPr>
        <w:ind w:left="210" w:hangingChars="100" w:hanging="210"/>
        <w:rPr>
          <w:rFonts w:asciiTheme="minorEastAsia" w:eastAsiaTheme="minorEastAsia" w:hAnsiTheme="minorEastAsia"/>
        </w:rPr>
      </w:pPr>
    </w:p>
    <w:p w:rsidR="00BB7449" w:rsidRDefault="00AD5E33">
      <w:pPr>
        <w:ind w:left="210" w:hangingChars="100" w:hanging="210"/>
        <w:rPr>
          <w:rFonts w:asciiTheme="minorEastAsia" w:eastAsiaTheme="minorEastAsia" w:hAnsiTheme="minorEastAsia"/>
        </w:rPr>
      </w:pPr>
      <w:r>
        <w:rPr>
          <w:rFonts w:asciiTheme="minorEastAsia" w:eastAsiaTheme="minorEastAsia" w:hAnsiTheme="minorEastAsia" w:hint="eastAsia"/>
          <w:noProof/>
        </w:rPr>
        <w:lastRenderedPageBreak/>
        <w:drawing>
          <wp:anchor distT="0" distB="0" distL="114300" distR="114300" simplePos="0" relativeHeight="251665408" behindDoc="1" locked="0" layoutInCell="1" allowOverlap="1">
            <wp:simplePos x="0" y="0"/>
            <wp:positionH relativeFrom="column">
              <wp:posOffset>3856355</wp:posOffset>
            </wp:positionH>
            <wp:positionV relativeFrom="paragraph">
              <wp:posOffset>727710</wp:posOffset>
            </wp:positionV>
            <wp:extent cx="1438910" cy="708025"/>
            <wp:effectExtent l="19050" t="0" r="8890" b="0"/>
            <wp:wrapTight wrapText="bothSides">
              <wp:wrapPolygon edited="0">
                <wp:start x="-286" y="0"/>
                <wp:lineTo x="-286" y="20922"/>
                <wp:lineTo x="21733" y="20922"/>
                <wp:lineTo x="21733" y="0"/>
                <wp:lineTo x="-286" y="0"/>
              </wp:wrapPolygon>
            </wp:wrapTight>
            <wp:docPr id="213" name="图片 2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noChangeArrowheads="1"/>
                    </pic:cNvPicPr>
                  </pic:nvPicPr>
                  <pic:blipFill>
                    <a:blip r:embed="rId24"/>
                    <a:srcRect b="10577"/>
                    <a:stretch>
                      <a:fillRect/>
                    </a:stretch>
                  </pic:blipFill>
                  <pic:spPr>
                    <a:xfrm>
                      <a:off x="0" y="0"/>
                      <a:ext cx="1438910" cy="708025"/>
                    </a:xfrm>
                    <a:prstGeom prst="rect">
                      <a:avLst/>
                    </a:prstGeom>
                    <a:noFill/>
                    <a:ln w="9525">
                      <a:noFill/>
                      <a:miter lim="800000"/>
                      <a:headEnd/>
                      <a:tailEnd/>
                    </a:ln>
                  </pic:spPr>
                </pic:pic>
              </a:graphicData>
            </a:graphic>
          </wp:anchor>
        </w:drawing>
      </w:r>
      <w:r w:rsidR="00166DEB">
        <w:rPr>
          <w:rFonts w:asciiTheme="minorEastAsia" w:eastAsiaTheme="minorEastAsia" w:hAnsiTheme="minorEastAsia" w:hint="eastAsia"/>
        </w:rPr>
        <w:t>11.</w:t>
      </w:r>
      <w:r w:rsidR="00166DEB">
        <w:rPr>
          <w:rFonts w:asciiTheme="minorEastAsia" w:eastAsiaTheme="minorEastAsia" w:hAnsiTheme="minorEastAsia" w:hint="eastAsia"/>
        </w:rPr>
        <w:t>两个正方体甲、乙放在水平地面上，它们对水平面的压强相等，沿</w:t>
      </w:r>
      <w:r w:rsidR="00166DEB">
        <w:rPr>
          <w:rFonts w:asciiTheme="minorEastAsia" w:eastAsiaTheme="minorEastAsia" w:hAnsiTheme="minorEastAsia" w:hint="eastAsia"/>
        </w:rPr>
        <w:t>水平方向切去不同厚度，使剩余的厚度相同，剩余的压力相同，则甲、乙的密度</w:t>
      </w:r>
      <w:r w:rsidR="00BB7449" w:rsidRPr="00BB7449">
        <w:rPr>
          <w:rFonts w:asciiTheme="minorEastAsia" w:eastAsiaTheme="minorEastAsia" w:hAnsiTheme="minorEastAsia"/>
          <w:position w:val="-12"/>
        </w:rPr>
        <w:object w:dxaOrig="3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www.szzx100.com江南汇教育网" style="width:17.25pt;height:18pt" o:ole="">
            <v:imagedata r:id="rId25" o:title=""/>
          </v:shape>
          <o:OLEObject Type="Embed" ProgID="Equation.DSMT4" ShapeID="_x0000_i1025" DrawAspect="Content" ObjectID="_1716366771" r:id="rId26"/>
        </w:object>
      </w:r>
      <w:r w:rsidR="00166DEB">
        <w:rPr>
          <w:rFonts w:asciiTheme="minorEastAsia" w:eastAsiaTheme="minorEastAsia" w:hAnsiTheme="minorEastAsia" w:hint="eastAsia"/>
        </w:rPr>
        <w:t>、</w:t>
      </w:r>
      <w:r w:rsidR="00BB7449" w:rsidRPr="00BB7449">
        <w:rPr>
          <w:rFonts w:asciiTheme="minorEastAsia" w:eastAsiaTheme="minorEastAsia" w:hAnsiTheme="minorEastAsia"/>
          <w:position w:val="-12"/>
        </w:rPr>
        <w:object w:dxaOrig="340" w:dyaOrig="360">
          <v:shape id="_x0000_i1026" type="#_x0000_t75" alt="www.szzx100.com江南汇教育网" style="width:17.25pt;height:18pt" o:ole="">
            <v:imagedata r:id="rId27" o:title=""/>
          </v:shape>
          <o:OLEObject Type="Embed" ProgID="Equation.DSMT4" ShapeID="_x0000_i1026" DrawAspect="Content" ObjectID="_1716366772" r:id="rId28"/>
        </w:object>
      </w:r>
      <w:r w:rsidR="00166DEB">
        <w:rPr>
          <w:rFonts w:asciiTheme="minorEastAsia" w:eastAsiaTheme="minorEastAsia" w:hAnsiTheme="minorEastAsia" w:hint="eastAsia"/>
        </w:rPr>
        <w:t>和切去的质量</w:t>
      </w:r>
      <w:r w:rsidR="00BB7449" w:rsidRPr="00BB7449">
        <w:rPr>
          <w:rFonts w:asciiTheme="minorEastAsia" w:eastAsiaTheme="minorEastAsia" w:hAnsiTheme="minorEastAsia"/>
          <w:position w:val="-12"/>
        </w:rPr>
        <w:object w:dxaOrig="500" w:dyaOrig="360">
          <v:shape id="_x0000_i1027" type="#_x0000_t75" alt="www.szzx100.com江南汇教育网" style="width:24.75pt;height:18pt" o:ole="">
            <v:imagedata r:id="rId29" o:title=""/>
          </v:shape>
          <o:OLEObject Type="Embed" ProgID="Equation.DSMT4" ShapeID="_x0000_i1027" DrawAspect="Content" ObjectID="_1716366773" r:id="rId30"/>
        </w:object>
      </w:r>
      <w:r w:rsidR="00166DEB">
        <w:rPr>
          <w:rFonts w:asciiTheme="minorEastAsia" w:eastAsiaTheme="minorEastAsia" w:hAnsiTheme="minorEastAsia" w:hint="eastAsia"/>
        </w:rPr>
        <w:t>、</w:t>
      </w:r>
      <w:r w:rsidR="00BB7449" w:rsidRPr="00BB7449">
        <w:rPr>
          <w:rFonts w:asciiTheme="minorEastAsia" w:eastAsiaTheme="minorEastAsia" w:hAnsiTheme="minorEastAsia"/>
          <w:position w:val="-12"/>
        </w:rPr>
        <w:object w:dxaOrig="520" w:dyaOrig="360">
          <v:shape id="_x0000_i1028" type="#_x0000_t75" alt="www.szzx100.com江南汇教育网" style="width:26.25pt;height:18pt" o:ole="">
            <v:imagedata r:id="rId31" o:title=""/>
          </v:shape>
          <o:OLEObject Type="Embed" ProgID="Equation.DSMT4" ShapeID="_x0000_i1028" DrawAspect="Content" ObjectID="_1716366774" r:id="rId32"/>
        </w:object>
      </w:r>
      <w:r w:rsidR="00166DEB">
        <w:rPr>
          <w:rFonts w:asciiTheme="minorEastAsia" w:eastAsiaTheme="minorEastAsia" w:hAnsiTheme="minorEastAsia" w:hint="eastAsia"/>
        </w:rPr>
        <w:t>满足的关系是</w:t>
      </w:r>
    </w:p>
    <w:p w:rsidR="00BB7449" w:rsidRDefault="00166DEB">
      <w:pPr>
        <w:tabs>
          <w:tab w:val="left" w:pos="142"/>
          <w:tab w:val="left" w:pos="3119"/>
        </w:tabs>
        <w:rPr>
          <w:rFonts w:asciiTheme="minorEastAsia" w:eastAsiaTheme="minorEastAsia" w:hAnsiTheme="minorEastAsia"/>
        </w:rPr>
      </w:pPr>
      <w:r>
        <w:rPr>
          <w:rFonts w:asciiTheme="minorEastAsia" w:eastAsiaTheme="minorEastAsia" w:hAnsiTheme="minorEastAsia" w:hint="eastAsia"/>
        </w:rPr>
        <w:t xml:space="preserve">  A. </w:t>
      </w:r>
      <w:r w:rsidR="00BB7449" w:rsidRPr="00BB7449">
        <w:rPr>
          <w:rFonts w:asciiTheme="minorEastAsia" w:eastAsiaTheme="minorEastAsia" w:hAnsiTheme="minorEastAsia"/>
          <w:position w:val="-12"/>
        </w:rPr>
        <w:object w:dxaOrig="340" w:dyaOrig="360">
          <v:shape id="_x0000_i1029" type="#_x0000_t75" alt="www.szzx100.com江南汇教育网" style="width:17.25pt;height:18pt" o:ole="">
            <v:imagedata r:id="rId25" o:title=""/>
          </v:shape>
          <o:OLEObject Type="Embed" ProgID="Equation.DSMT4" ShapeID="_x0000_i1029" DrawAspect="Content" ObjectID="_1716366775" r:id="rId33"/>
        </w:object>
      </w:r>
      <w:r>
        <w:rPr>
          <w:rFonts w:asciiTheme="minorEastAsia" w:eastAsiaTheme="minorEastAsia" w:hAnsiTheme="minorEastAsia" w:hint="eastAsia"/>
        </w:rPr>
        <w:t>&lt;</w:t>
      </w:r>
      <w:r w:rsidR="00BB7449" w:rsidRPr="00BB7449">
        <w:rPr>
          <w:rFonts w:asciiTheme="minorEastAsia" w:eastAsiaTheme="minorEastAsia" w:hAnsiTheme="minorEastAsia"/>
          <w:position w:val="-12"/>
        </w:rPr>
        <w:object w:dxaOrig="340" w:dyaOrig="360">
          <v:shape id="_x0000_i1030" type="#_x0000_t75" alt="www.szzx100.com江南汇教育网" style="width:17.25pt;height:18pt" o:ole="">
            <v:imagedata r:id="rId27" o:title=""/>
          </v:shape>
          <o:OLEObject Type="Embed" ProgID="Equation.DSMT4" ShapeID="_x0000_i1030" DrawAspect="Content" ObjectID="_1716366776" r:id="rId34"/>
        </w:object>
      </w:r>
      <w:r>
        <w:rPr>
          <w:rFonts w:asciiTheme="minorEastAsia" w:eastAsiaTheme="minorEastAsia" w:hAnsiTheme="minorEastAsia" w:hint="eastAsia"/>
        </w:rPr>
        <w:t>，</w:t>
      </w:r>
      <w:r w:rsidR="00BB7449" w:rsidRPr="00BB7449">
        <w:rPr>
          <w:rFonts w:asciiTheme="minorEastAsia" w:eastAsiaTheme="minorEastAsia" w:hAnsiTheme="minorEastAsia"/>
          <w:position w:val="-12"/>
        </w:rPr>
        <w:object w:dxaOrig="500" w:dyaOrig="360">
          <v:shape id="_x0000_i1031" type="#_x0000_t75" alt="www.szzx100.com江南汇教育网" style="width:24.75pt;height:18pt" o:ole="">
            <v:imagedata r:id="rId29" o:title=""/>
          </v:shape>
          <o:OLEObject Type="Embed" ProgID="Equation.DSMT4" ShapeID="_x0000_i1031" DrawAspect="Content" ObjectID="_1716366777" r:id="rId35"/>
        </w:object>
      </w:r>
      <w:r>
        <w:rPr>
          <w:rFonts w:asciiTheme="minorEastAsia" w:eastAsiaTheme="minorEastAsia" w:hAnsiTheme="minorEastAsia" w:hint="eastAsia"/>
        </w:rPr>
        <w:t>&gt;</w:t>
      </w:r>
      <w:r w:rsidR="00BB7449" w:rsidRPr="00BB7449">
        <w:rPr>
          <w:rFonts w:asciiTheme="minorEastAsia" w:eastAsiaTheme="minorEastAsia" w:hAnsiTheme="minorEastAsia"/>
          <w:position w:val="-12"/>
        </w:rPr>
        <w:object w:dxaOrig="520" w:dyaOrig="360">
          <v:shape id="_x0000_i1032" type="#_x0000_t75" alt="www.szzx100.com江南汇教育网" style="width:26.25pt;height:18pt" o:ole="">
            <v:imagedata r:id="rId31" o:title=""/>
          </v:shape>
          <o:OLEObject Type="Embed" ProgID="Equation.DSMT4" ShapeID="_x0000_i1032" DrawAspect="Content" ObjectID="_1716366778" r:id="rId36"/>
        </w:object>
      </w:r>
      <w:r>
        <w:rPr>
          <w:rFonts w:asciiTheme="minorEastAsia" w:eastAsiaTheme="minorEastAsia" w:hAnsiTheme="minorEastAsia" w:hint="eastAsia"/>
        </w:rPr>
        <w:t>B.</w:t>
      </w:r>
      <w:r w:rsidR="00BB7449" w:rsidRPr="00BB7449">
        <w:rPr>
          <w:rFonts w:asciiTheme="minorEastAsia" w:eastAsiaTheme="minorEastAsia" w:hAnsiTheme="minorEastAsia"/>
          <w:position w:val="-12"/>
        </w:rPr>
        <w:object w:dxaOrig="340" w:dyaOrig="360">
          <v:shape id="_x0000_i1033" type="#_x0000_t75" alt="www.szzx100.com江南汇教育网" style="width:17.25pt;height:18pt" o:ole="">
            <v:imagedata r:id="rId25" o:title=""/>
          </v:shape>
          <o:OLEObject Type="Embed" ProgID="Equation.DSMT4" ShapeID="_x0000_i1033" DrawAspect="Content" ObjectID="_1716366779" r:id="rId37"/>
        </w:object>
      </w:r>
      <w:r>
        <w:rPr>
          <w:rFonts w:asciiTheme="minorEastAsia" w:eastAsiaTheme="minorEastAsia" w:hAnsiTheme="minorEastAsia" w:hint="eastAsia"/>
        </w:rPr>
        <w:t>&gt;</w:t>
      </w:r>
      <w:r w:rsidR="00BB7449" w:rsidRPr="00BB7449">
        <w:rPr>
          <w:rFonts w:asciiTheme="minorEastAsia" w:eastAsiaTheme="minorEastAsia" w:hAnsiTheme="minorEastAsia"/>
          <w:position w:val="-12"/>
        </w:rPr>
        <w:object w:dxaOrig="340" w:dyaOrig="360">
          <v:shape id="_x0000_i1034" type="#_x0000_t75" alt="www.szzx100.com江南汇教育网" style="width:17.25pt;height:18pt" o:ole="">
            <v:imagedata r:id="rId27" o:title=""/>
          </v:shape>
          <o:OLEObject Type="Embed" ProgID="Equation.DSMT4" ShapeID="_x0000_i1034" DrawAspect="Content" ObjectID="_1716366780" r:id="rId38"/>
        </w:object>
      </w:r>
      <w:r>
        <w:rPr>
          <w:rFonts w:asciiTheme="minorEastAsia" w:eastAsiaTheme="minorEastAsia" w:hAnsiTheme="minorEastAsia" w:hint="eastAsia"/>
        </w:rPr>
        <w:t>，</w:t>
      </w:r>
      <w:r w:rsidR="00BB7449" w:rsidRPr="00BB7449">
        <w:rPr>
          <w:rFonts w:asciiTheme="minorEastAsia" w:eastAsiaTheme="minorEastAsia" w:hAnsiTheme="minorEastAsia"/>
          <w:position w:val="-12"/>
        </w:rPr>
        <w:object w:dxaOrig="500" w:dyaOrig="360">
          <v:shape id="_x0000_i1035" type="#_x0000_t75" alt="www.szzx100.com江南汇教育网" style="width:24.75pt;height:18pt" o:ole="">
            <v:imagedata r:id="rId29" o:title=""/>
          </v:shape>
          <o:OLEObject Type="Embed" ProgID="Equation.DSMT4" ShapeID="_x0000_i1035" DrawAspect="Content" ObjectID="_1716366781" r:id="rId39"/>
        </w:object>
      </w:r>
      <w:r>
        <w:rPr>
          <w:rFonts w:asciiTheme="minorEastAsia" w:eastAsiaTheme="minorEastAsia" w:hAnsiTheme="minorEastAsia" w:hint="eastAsia"/>
        </w:rPr>
        <w:t>&gt;</w:t>
      </w:r>
      <w:r w:rsidR="00BB7449" w:rsidRPr="00BB7449">
        <w:rPr>
          <w:rFonts w:asciiTheme="minorEastAsia" w:eastAsiaTheme="minorEastAsia" w:hAnsiTheme="minorEastAsia"/>
          <w:position w:val="-12"/>
        </w:rPr>
        <w:object w:dxaOrig="520" w:dyaOrig="360">
          <v:shape id="_x0000_i1036" type="#_x0000_t75" alt="www.szzx100.com江南汇教育网" style="width:26.25pt;height:18pt" o:ole="">
            <v:imagedata r:id="rId31" o:title=""/>
          </v:shape>
          <o:OLEObject Type="Embed" ProgID="Equation.DSMT4" ShapeID="_x0000_i1036" DrawAspect="Content" ObjectID="_1716366782" r:id="rId40"/>
        </w:object>
      </w:r>
    </w:p>
    <w:p w:rsidR="00BB7449" w:rsidRDefault="00166DEB">
      <w:pPr>
        <w:rPr>
          <w:rFonts w:asciiTheme="minorEastAsia" w:eastAsiaTheme="minorEastAsia" w:hAnsiTheme="minorEastAsia"/>
        </w:rPr>
      </w:pPr>
      <w:r>
        <w:rPr>
          <w:rFonts w:asciiTheme="minorEastAsia" w:eastAsiaTheme="minorEastAsia" w:hAnsiTheme="minorEastAsia" w:hint="eastAsia"/>
        </w:rPr>
        <w:t xml:space="preserve">  C. </w:t>
      </w:r>
      <w:r w:rsidR="00BB7449" w:rsidRPr="00BB7449">
        <w:rPr>
          <w:rFonts w:asciiTheme="minorEastAsia" w:eastAsiaTheme="minorEastAsia" w:hAnsiTheme="minorEastAsia"/>
          <w:position w:val="-12"/>
        </w:rPr>
        <w:object w:dxaOrig="340" w:dyaOrig="360">
          <v:shape id="_x0000_i1037" type="#_x0000_t75" alt="www.szzx100.com江南汇教育网" style="width:17.25pt;height:18pt" o:ole="">
            <v:imagedata r:id="rId25" o:title=""/>
          </v:shape>
          <o:OLEObject Type="Embed" ProgID="Equation.DSMT4" ShapeID="_x0000_i1037" DrawAspect="Content" ObjectID="_1716366783" r:id="rId41"/>
        </w:object>
      </w:r>
      <w:r>
        <w:rPr>
          <w:rFonts w:asciiTheme="minorEastAsia" w:eastAsiaTheme="minorEastAsia" w:hAnsiTheme="minorEastAsia" w:hint="eastAsia"/>
        </w:rPr>
        <w:t>&lt;</w:t>
      </w:r>
      <w:r w:rsidR="00BB7449" w:rsidRPr="00BB7449">
        <w:rPr>
          <w:rFonts w:asciiTheme="minorEastAsia" w:eastAsiaTheme="minorEastAsia" w:hAnsiTheme="minorEastAsia"/>
          <w:position w:val="-12"/>
        </w:rPr>
        <w:object w:dxaOrig="340" w:dyaOrig="360">
          <v:shape id="_x0000_i1038" type="#_x0000_t75" alt="www.szzx100.com江南汇教育网" style="width:17.25pt;height:18pt" o:ole="">
            <v:imagedata r:id="rId27" o:title=""/>
          </v:shape>
          <o:OLEObject Type="Embed" ProgID="Equation.DSMT4" ShapeID="_x0000_i1038" DrawAspect="Content" ObjectID="_1716366784" r:id="rId42"/>
        </w:object>
      </w:r>
      <w:r>
        <w:rPr>
          <w:rFonts w:asciiTheme="minorEastAsia" w:eastAsiaTheme="minorEastAsia" w:hAnsiTheme="minorEastAsia" w:hint="eastAsia"/>
        </w:rPr>
        <w:t>，</w:t>
      </w:r>
      <w:r w:rsidR="00BB7449" w:rsidRPr="00BB7449">
        <w:rPr>
          <w:rFonts w:asciiTheme="minorEastAsia" w:eastAsiaTheme="minorEastAsia" w:hAnsiTheme="minorEastAsia"/>
          <w:position w:val="-12"/>
        </w:rPr>
        <w:object w:dxaOrig="500" w:dyaOrig="360">
          <v:shape id="_x0000_i1039" type="#_x0000_t75" alt="www.szzx100.com江南汇教育网" style="width:24.75pt;height:18pt" o:ole="">
            <v:imagedata r:id="rId29" o:title=""/>
          </v:shape>
          <o:OLEObject Type="Embed" ProgID="Equation.DSMT4" ShapeID="_x0000_i1039" DrawAspect="Content" ObjectID="_1716366785" r:id="rId43"/>
        </w:object>
      </w:r>
      <w:r>
        <w:rPr>
          <w:rFonts w:asciiTheme="minorEastAsia" w:eastAsiaTheme="minorEastAsia" w:hAnsiTheme="minorEastAsia" w:hint="eastAsia"/>
        </w:rPr>
        <w:t>&lt;</w:t>
      </w:r>
      <w:r w:rsidR="00BB7449" w:rsidRPr="00BB7449">
        <w:rPr>
          <w:rFonts w:asciiTheme="minorEastAsia" w:eastAsiaTheme="minorEastAsia" w:hAnsiTheme="minorEastAsia"/>
          <w:position w:val="-12"/>
        </w:rPr>
        <w:object w:dxaOrig="520" w:dyaOrig="360">
          <v:shape id="_x0000_i1040" type="#_x0000_t75" alt="www.szzx100.com江南汇教育网" style="width:26.25pt;height:18pt" o:ole="">
            <v:imagedata r:id="rId31" o:title=""/>
          </v:shape>
          <o:OLEObject Type="Embed" ProgID="Equation.DSMT4" ShapeID="_x0000_i1040" DrawAspect="Content" ObjectID="_1716366786" r:id="rId44"/>
        </w:object>
      </w:r>
      <w:r>
        <w:rPr>
          <w:rFonts w:asciiTheme="minorEastAsia" w:eastAsiaTheme="minorEastAsia" w:hAnsiTheme="minorEastAsia" w:hint="eastAsia"/>
        </w:rPr>
        <w:t xml:space="preserve">  D.</w:t>
      </w:r>
      <w:r w:rsidR="00BB7449" w:rsidRPr="00BB7449">
        <w:rPr>
          <w:rFonts w:asciiTheme="minorEastAsia" w:eastAsiaTheme="minorEastAsia" w:hAnsiTheme="minorEastAsia"/>
          <w:position w:val="-12"/>
        </w:rPr>
        <w:object w:dxaOrig="340" w:dyaOrig="360">
          <v:shape id="_x0000_i1041" type="#_x0000_t75" alt="www.szzx100.com江南汇教育网" style="width:17.25pt;height:18pt" o:ole="">
            <v:imagedata r:id="rId25" o:title=""/>
          </v:shape>
          <o:OLEObject Type="Embed" ProgID="Equation.DSMT4" ShapeID="_x0000_i1041" DrawAspect="Content" ObjectID="_1716366787" r:id="rId45"/>
        </w:object>
      </w:r>
      <w:r>
        <w:rPr>
          <w:rFonts w:asciiTheme="minorEastAsia" w:eastAsiaTheme="minorEastAsia" w:hAnsiTheme="minorEastAsia" w:hint="eastAsia"/>
        </w:rPr>
        <w:t>&gt;</w:t>
      </w:r>
      <w:r w:rsidR="00BB7449" w:rsidRPr="00BB7449">
        <w:rPr>
          <w:rFonts w:asciiTheme="minorEastAsia" w:eastAsiaTheme="minorEastAsia" w:hAnsiTheme="minorEastAsia"/>
          <w:position w:val="-12"/>
        </w:rPr>
        <w:object w:dxaOrig="340" w:dyaOrig="360">
          <v:shape id="_x0000_i1042" type="#_x0000_t75" alt="www.szzx100.com江南汇教育网" style="width:17.25pt;height:18pt" o:ole="">
            <v:imagedata r:id="rId27" o:title=""/>
          </v:shape>
          <o:OLEObject Type="Embed" ProgID="Equation.DSMT4" ShapeID="_x0000_i1042" DrawAspect="Content" ObjectID="_1716366788" r:id="rId46"/>
        </w:object>
      </w:r>
      <w:r>
        <w:rPr>
          <w:rFonts w:asciiTheme="minorEastAsia" w:eastAsiaTheme="minorEastAsia" w:hAnsiTheme="minorEastAsia" w:hint="eastAsia"/>
        </w:rPr>
        <w:t>，</w:t>
      </w:r>
      <w:r w:rsidR="00BB7449" w:rsidRPr="00BB7449">
        <w:rPr>
          <w:rFonts w:asciiTheme="minorEastAsia" w:eastAsiaTheme="minorEastAsia" w:hAnsiTheme="minorEastAsia"/>
          <w:position w:val="-12"/>
        </w:rPr>
        <w:object w:dxaOrig="500" w:dyaOrig="360">
          <v:shape id="_x0000_i1043" type="#_x0000_t75" alt="www.szzx100.com江南汇教育网" style="width:24.75pt;height:18pt" o:ole="">
            <v:imagedata r:id="rId29" o:title=""/>
          </v:shape>
          <o:OLEObject Type="Embed" ProgID="Equation.DSMT4" ShapeID="_x0000_i1043" DrawAspect="Content" ObjectID="_1716366789" r:id="rId47"/>
        </w:object>
      </w:r>
      <w:r>
        <w:rPr>
          <w:rFonts w:asciiTheme="minorEastAsia" w:eastAsiaTheme="minorEastAsia" w:hAnsiTheme="minorEastAsia" w:hint="eastAsia"/>
        </w:rPr>
        <w:t>&lt;</w:t>
      </w:r>
      <w:r w:rsidR="00BB7449" w:rsidRPr="00BB7449">
        <w:rPr>
          <w:rFonts w:asciiTheme="minorEastAsia" w:eastAsiaTheme="minorEastAsia" w:hAnsiTheme="minorEastAsia"/>
          <w:position w:val="-12"/>
        </w:rPr>
        <w:object w:dxaOrig="520" w:dyaOrig="360">
          <v:shape id="_x0000_i1044" type="#_x0000_t75" alt="www.szzx100.com江南汇教育网" style="width:26.25pt;height:18pt" o:ole="">
            <v:imagedata r:id="rId31" o:title=""/>
          </v:shape>
          <o:OLEObject Type="Embed" ProgID="Equation.DSMT4" ShapeID="_x0000_i1044" DrawAspect="Content" ObjectID="_1716366790" r:id="rId48"/>
        </w:object>
      </w:r>
    </w:p>
    <w:p w:rsidR="00BB7449" w:rsidRDefault="00166DEB">
      <w:r>
        <w:rPr>
          <w:rFonts w:ascii="Times New Roman" w:eastAsia="新宋体" w:hAnsi="Times New Roman" w:hint="eastAsia"/>
          <w:szCs w:val="21"/>
        </w:rPr>
        <w:t>12</w:t>
      </w:r>
      <w:r>
        <w:rPr>
          <w:rFonts w:asciiTheme="minorEastAsia" w:eastAsiaTheme="minorEastAsia" w:hAnsiTheme="minorEastAsia" w:hint="eastAsia"/>
        </w:rPr>
        <w:t>.</w:t>
      </w:r>
      <w:r>
        <w:rPr>
          <w:rFonts w:asciiTheme="minorEastAsia" w:eastAsiaTheme="minorEastAsia" w:hAnsiTheme="minorEastAsia" w:hint="eastAsia"/>
        </w:rPr>
        <w:t>如</w:t>
      </w:r>
      <w:r>
        <w:rPr>
          <w:rFonts w:ascii="Times New Roman" w:eastAsia="新宋体" w:hAnsi="Times New Roman" w:hint="eastAsia"/>
          <w:szCs w:val="21"/>
        </w:rPr>
        <w:t>图</w:t>
      </w:r>
      <w:r>
        <w:rPr>
          <w:rFonts w:ascii="Times New Roman" w:eastAsia="新宋体" w:hAnsi="Times New Roman" w:hint="eastAsia"/>
          <w:szCs w:val="21"/>
        </w:rPr>
        <w:t>1</w:t>
      </w:r>
      <w:r>
        <w:rPr>
          <w:rFonts w:ascii="Times New Roman" w:eastAsia="新宋体" w:hAnsi="Times New Roman" w:hint="eastAsia"/>
          <w:szCs w:val="21"/>
        </w:rPr>
        <w:t>是小华为学校设计的楼道照明系统自动控制装置，已知控制电路电压</w:t>
      </w:r>
      <w:r>
        <w:rPr>
          <w:rFonts w:ascii="Times New Roman" w:eastAsia="新宋体" w:hAnsi="Times New Roman" w:hint="eastAsia"/>
          <w:szCs w:val="21"/>
        </w:rPr>
        <w:t>U</w:t>
      </w:r>
      <w:r>
        <w:rPr>
          <w:rFonts w:ascii="Times New Roman" w:eastAsia="新宋体" w:hAnsi="Times New Roman" w:hint="eastAsia"/>
          <w:szCs w:val="21"/>
        </w:rPr>
        <w:t>恒为</w:t>
      </w:r>
      <w:r>
        <w:rPr>
          <w:rFonts w:ascii="Times New Roman" w:eastAsia="新宋体" w:hAnsi="Times New Roman" w:hint="eastAsia"/>
          <w:szCs w:val="21"/>
        </w:rPr>
        <w:t>6V</w:t>
      </w:r>
      <w:r>
        <w:rPr>
          <w:rFonts w:ascii="Times New Roman" w:eastAsia="新宋体" w:hAnsi="Times New Roman" w:hint="eastAsia"/>
          <w:szCs w:val="21"/>
        </w:rPr>
        <w:t>，电磁继电器线圈电阻</w:t>
      </w:r>
      <w:r>
        <w:rPr>
          <w:rFonts w:ascii="Times New Roman" w:eastAsia="新宋体" w:hAnsi="Times New Roman" w:hint="eastAsia"/>
          <w:szCs w:val="21"/>
        </w:rPr>
        <w:t>R</w:t>
      </w:r>
      <w:r>
        <w:rPr>
          <w:rFonts w:ascii="Times New Roman" w:eastAsia="新宋体" w:hAnsi="Times New Roman" w:hint="eastAsia"/>
          <w:sz w:val="24"/>
          <w:szCs w:val="24"/>
          <w:vertAlign w:val="subscript"/>
        </w:rPr>
        <w:t>1</w:t>
      </w:r>
      <w:r>
        <w:rPr>
          <w:rFonts w:ascii="Times New Roman" w:eastAsia="新宋体" w:hAnsi="Times New Roman" w:hint="eastAsia"/>
          <w:szCs w:val="21"/>
        </w:rPr>
        <w:t>为</w:t>
      </w:r>
      <w:r>
        <w:rPr>
          <w:rFonts w:ascii="Times New Roman" w:eastAsia="新宋体" w:hAnsi="Times New Roman" w:hint="eastAsia"/>
          <w:szCs w:val="21"/>
        </w:rPr>
        <w:t>20</w:t>
      </w:r>
      <w:r>
        <w:rPr>
          <w:rFonts w:eastAsia="Cambria Math" w:hAnsi="Cambria Math"/>
          <w:szCs w:val="21"/>
        </w:rPr>
        <w:t>Ω</w:t>
      </w:r>
      <w:r>
        <w:rPr>
          <w:rFonts w:ascii="Times New Roman" w:eastAsia="新宋体" w:hAnsi="Times New Roman" w:hint="eastAsia"/>
          <w:szCs w:val="21"/>
        </w:rPr>
        <w:t>，</w:t>
      </w:r>
      <w:r>
        <w:rPr>
          <w:rFonts w:ascii="Times New Roman" w:eastAsia="新宋体" w:hAnsi="Times New Roman" w:hint="eastAsia"/>
          <w:szCs w:val="21"/>
        </w:rPr>
        <w:t>R</w:t>
      </w:r>
      <w:r>
        <w:rPr>
          <w:rFonts w:ascii="Times New Roman" w:eastAsia="新宋体" w:hAnsi="Times New Roman" w:hint="eastAsia"/>
          <w:sz w:val="24"/>
          <w:szCs w:val="24"/>
          <w:vertAlign w:val="subscript"/>
        </w:rPr>
        <w:t>2</w:t>
      </w:r>
      <w:r>
        <w:rPr>
          <w:rFonts w:ascii="Times New Roman" w:eastAsia="新宋体" w:hAnsi="Times New Roman" w:hint="eastAsia"/>
          <w:szCs w:val="21"/>
        </w:rPr>
        <w:t>为光敏电阻，其阻值随光照强度的增大而减小。图中</w:t>
      </w:r>
      <w:r>
        <w:rPr>
          <w:rFonts w:ascii="Times New Roman" w:eastAsia="新宋体" w:hAnsi="Times New Roman" w:hint="eastAsia"/>
          <w:szCs w:val="21"/>
        </w:rPr>
        <w:t>AC</w:t>
      </w:r>
      <w:r>
        <w:rPr>
          <w:rFonts w:ascii="Times New Roman" w:eastAsia="新宋体" w:hAnsi="Times New Roman" w:hint="eastAsia"/>
          <w:szCs w:val="21"/>
        </w:rPr>
        <w:t>可绕</w:t>
      </w:r>
      <w:r>
        <w:rPr>
          <w:rFonts w:ascii="Times New Roman" w:eastAsia="新宋体" w:hAnsi="Times New Roman" w:hint="eastAsia"/>
          <w:szCs w:val="21"/>
        </w:rPr>
        <w:t>O</w:t>
      </w:r>
      <w:r>
        <w:rPr>
          <w:rFonts w:ascii="Times New Roman" w:eastAsia="新宋体" w:hAnsi="Times New Roman" w:hint="eastAsia"/>
          <w:szCs w:val="21"/>
        </w:rPr>
        <w:t>点转动，</w:t>
      </w:r>
      <w:r>
        <w:rPr>
          <w:rFonts w:ascii="Times New Roman" w:eastAsia="新宋体" w:hAnsi="Times New Roman" w:hint="eastAsia"/>
          <w:szCs w:val="21"/>
        </w:rPr>
        <w:t>OA</w:t>
      </w:r>
      <w:r>
        <w:rPr>
          <w:rFonts w:ascii="Times New Roman" w:eastAsia="新宋体" w:hAnsi="Times New Roman" w:hint="eastAsia"/>
          <w:szCs w:val="21"/>
        </w:rPr>
        <w:t>长为</w:t>
      </w:r>
      <w:r>
        <w:rPr>
          <w:rFonts w:ascii="Times New Roman" w:eastAsia="新宋体" w:hAnsi="Times New Roman" w:hint="eastAsia"/>
          <w:szCs w:val="21"/>
        </w:rPr>
        <w:t>0.5cm</w:t>
      </w:r>
      <w:r>
        <w:rPr>
          <w:rFonts w:ascii="Times New Roman" w:eastAsia="新宋体" w:hAnsi="Times New Roman" w:hint="eastAsia"/>
          <w:szCs w:val="21"/>
        </w:rPr>
        <w:t>，</w:t>
      </w:r>
      <w:r>
        <w:rPr>
          <w:rFonts w:ascii="Times New Roman" w:eastAsia="新宋体" w:hAnsi="Times New Roman" w:hint="eastAsia"/>
          <w:szCs w:val="21"/>
        </w:rPr>
        <w:t>OB</w:t>
      </w:r>
      <w:r>
        <w:rPr>
          <w:rFonts w:ascii="Times New Roman" w:eastAsia="新宋体" w:hAnsi="Times New Roman" w:hint="eastAsia"/>
          <w:szCs w:val="21"/>
        </w:rPr>
        <w:t>长为</w:t>
      </w:r>
      <w:r>
        <w:rPr>
          <w:rFonts w:ascii="Times New Roman" w:eastAsia="新宋体" w:hAnsi="Times New Roman" w:hint="eastAsia"/>
          <w:szCs w:val="21"/>
        </w:rPr>
        <w:t xml:space="preserve">0.8cm. </w:t>
      </w:r>
      <w:r>
        <w:rPr>
          <w:rFonts w:ascii="Times New Roman" w:eastAsia="新宋体" w:hAnsi="Times New Roman" w:hint="eastAsia"/>
          <w:szCs w:val="21"/>
        </w:rPr>
        <w:t>。电磁铁对衔</w:t>
      </w:r>
      <w:r>
        <w:rPr>
          <w:rFonts w:ascii="Times New Roman" w:eastAsia="新宋体" w:hAnsi="Times New Roman" w:hint="eastAsia"/>
          <w:szCs w:val="21"/>
        </w:rPr>
        <w:t>铁的吸引力</w:t>
      </w:r>
      <w:r>
        <w:rPr>
          <w:rFonts w:ascii="Times New Roman" w:eastAsia="新宋体" w:hAnsi="Times New Roman" w:hint="eastAsia"/>
          <w:szCs w:val="21"/>
        </w:rPr>
        <w:t>F</w:t>
      </w:r>
      <w:r>
        <w:rPr>
          <w:rFonts w:ascii="Times New Roman" w:eastAsia="新宋体" w:hAnsi="Times New Roman" w:hint="eastAsia"/>
          <w:szCs w:val="21"/>
        </w:rPr>
        <w:t>等效集中作用在</w:t>
      </w:r>
      <w:r>
        <w:rPr>
          <w:rFonts w:ascii="Times New Roman" w:eastAsia="新宋体" w:hAnsi="Times New Roman" w:hint="eastAsia"/>
          <w:szCs w:val="21"/>
        </w:rPr>
        <w:t>B</w:t>
      </w:r>
      <w:r>
        <w:rPr>
          <w:rFonts w:ascii="Times New Roman" w:eastAsia="新宋体" w:hAnsi="Times New Roman" w:hint="eastAsia"/>
          <w:szCs w:val="21"/>
        </w:rPr>
        <w:t>点，吸引力</w:t>
      </w:r>
      <w:r>
        <w:rPr>
          <w:rFonts w:ascii="Times New Roman" w:eastAsia="新宋体" w:hAnsi="Times New Roman" w:hint="eastAsia"/>
          <w:szCs w:val="21"/>
        </w:rPr>
        <w:t>F</w:t>
      </w:r>
      <w:r>
        <w:rPr>
          <w:rFonts w:ascii="Times New Roman" w:eastAsia="新宋体" w:hAnsi="Times New Roman" w:hint="eastAsia"/>
          <w:szCs w:val="21"/>
        </w:rPr>
        <w:t>与控制电路中电流</w:t>
      </w:r>
      <w:r>
        <w:rPr>
          <w:rFonts w:ascii="Times New Roman" w:eastAsia="新宋体" w:hAnsi="Times New Roman" w:hint="eastAsia"/>
          <w:szCs w:val="21"/>
        </w:rPr>
        <w:t>I</w:t>
      </w:r>
      <w:r>
        <w:rPr>
          <w:rFonts w:ascii="Times New Roman" w:eastAsia="新宋体" w:hAnsi="Times New Roman" w:hint="eastAsia"/>
          <w:szCs w:val="21"/>
        </w:rPr>
        <w:t>的关系如图</w:t>
      </w:r>
      <w:r>
        <w:rPr>
          <w:rFonts w:ascii="Times New Roman" w:eastAsia="新宋体" w:hAnsi="Times New Roman" w:hint="eastAsia"/>
          <w:szCs w:val="21"/>
        </w:rPr>
        <w:t>2</w:t>
      </w:r>
      <w:r>
        <w:rPr>
          <w:rFonts w:ascii="Times New Roman" w:eastAsia="新宋体" w:hAnsi="Times New Roman" w:hint="eastAsia"/>
          <w:szCs w:val="21"/>
        </w:rPr>
        <w:t>所示，衔铁恰好被吸下时弹簧对</w:t>
      </w:r>
      <w:r>
        <w:rPr>
          <w:rFonts w:ascii="Times New Roman" w:eastAsia="新宋体" w:hAnsi="Times New Roman" w:hint="eastAsia"/>
          <w:szCs w:val="21"/>
        </w:rPr>
        <w:t>A</w:t>
      </w:r>
      <w:r>
        <w:rPr>
          <w:rFonts w:ascii="Times New Roman" w:eastAsia="新宋体" w:hAnsi="Times New Roman" w:hint="eastAsia"/>
          <w:szCs w:val="21"/>
        </w:rPr>
        <w:t>点的拉力为</w:t>
      </w:r>
      <w:r>
        <w:rPr>
          <w:rFonts w:ascii="Times New Roman" w:eastAsia="新宋体" w:hAnsi="Times New Roman" w:hint="eastAsia"/>
          <w:szCs w:val="21"/>
        </w:rPr>
        <w:t>2.4N</w:t>
      </w:r>
      <w:r>
        <w:rPr>
          <w:rFonts w:ascii="Times New Roman" w:eastAsia="新宋体" w:hAnsi="Times New Roman" w:hint="eastAsia"/>
          <w:szCs w:val="21"/>
        </w:rPr>
        <w:t>。</w:t>
      </w:r>
      <w:r>
        <w:rPr>
          <w:rFonts w:ascii="Times New Roman" w:eastAsia="新宋体" w:hAnsi="Times New Roman" w:hint="eastAsia"/>
          <w:szCs w:val="21"/>
        </w:rPr>
        <w:t>AC</w:t>
      </w:r>
      <w:r>
        <w:rPr>
          <w:rFonts w:ascii="Times New Roman" w:eastAsia="新宋体" w:hAnsi="Times New Roman" w:hint="eastAsia"/>
          <w:szCs w:val="21"/>
        </w:rPr>
        <w:t>部分的重力、触点间的压力以及各处的摩擦力均忽略不计。下面说法正确的是</w:t>
      </w:r>
    </w:p>
    <w:p w:rsidR="00BB7449" w:rsidRDefault="00166DEB">
      <w:r>
        <w:rPr>
          <w:rFonts w:ascii="Times New Roman" w:eastAsia="新宋体" w:hAnsi="Times New Roman" w:hint="eastAsia"/>
          <w:szCs w:val="21"/>
        </w:rPr>
        <w:t xml:space="preserve"> A</w:t>
      </w:r>
      <w:r>
        <w:rPr>
          <w:rFonts w:asciiTheme="minorEastAsia" w:eastAsiaTheme="minorEastAsia" w:hAnsiTheme="minorEastAsia" w:hint="eastAsia"/>
        </w:rPr>
        <w:t>.</w:t>
      </w:r>
      <w:r>
        <w:rPr>
          <w:rFonts w:ascii="Times New Roman" w:eastAsia="新宋体" w:hAnsi="Times New Roman" w:hint="eastAsia"/>
          <w:szCs w:val="21"/>
        </w:rPr>
        <w:t>闭合控制电路中开关</w:t>
      </w:r>
      <w:r>
        <w:rPr>
          <w:rFonts w:ascii="Times New Roman" w:eastAsia="新宋体" w:hAnsi="Times New Roman" w:hint="eastAsia"/>
          <w:szCs w:val="21"/>
        </w:rPr>
        <w:t>S</w:t>
      </w:r>
      <w:r>
        <w:rPr>
          <w:rFonts w:ascii="Times New Roman" w:eastAsia="新宋体" w:hAnsi="Times New Roman" w:hint="eastAsia"/>
          <w:szCs w:val="21"/>
        </w:rPr>
        <w:t>，随着光照减弱，电磁铁的磁性增强</w:t>
      </w:r>
    </w:p>
    <w:p w:rsidR="00BB7449" w:rsidRDefault="00166DEB">
      <w:r>
        <w:rPr>
          <w:rFonts w:ascii="Times New Roman" w:eastAsia="新宋体" w:hAnsi="Times New Roman" w:hint="eastAsia"/>
          <w:szCs w:val="21"/>
        </w:rPr>
        <w:t>B</w:t>
      </w:r>
      <w:r>
        <w:rPr>
          <w:rFonts w:asciiTheme="minorEastAsia" w:eastAsiaTheme="minorEastAsia" w:hAnsiTheme="minorEastAsia" w:hint="eastAsia"/>
        </w:rPr>
        <w:t>.</w:t>
      </w:r>
      <w:r>
        <w:rPr>
          <w:rFonts w:ascii="Times New Roman" w:eastAsia="新宋体" w:hAnsi="Times New Roman" w:hint="eastAsia"/>
          <w:szCs w:val="21"/>
        </w:rPr>
        <w:t>为了实现光照减弱时，受控电路接通，灯</w:t>
      </w:r>
      <w:r>
        <w:rPr>
          <w:rFonts w:ascii="Times New Roman" w:eastAsia="新宋体" w:hAnsi="Times New Roman" w:hint="eastAsia"/>
          <w:szCs w:val="21"/>
        </w:rPr>
        <w:t>L</w:t>
      </w:r>
      <w:r>
        <w:rPr>
          <w:rFonts w:ascii="Times New Roman" w:eastAsia="新宋体" w:hAnsi="Times New Roman" w:hint="eastAsia"/>
          <w:szCs w:val="21"/>
        </w:rPr>
        <w:t>发光，导线</w:t>
      </w:r>
      <w:r>
        <w:rPr>
          <w:rFonts w:ascii="Times New Roman" w:eastAsia="新宋体" w:hAnsi="Times New Roman" w:hint="eastAsia"/>
          <w:szCs w:val="21"/>
        </w:rPr>
        <w:t>M</w:t>
      </w:r>
      <w:r>
        <w:rPr>
          <w:rFonts w:ascii="Times New Roman" w:eastAsia="新宋体" w:hAnsi="Times New Roman" w:hint="eastAsia"/>
          <w:szCs w:val="21"/>
        </w:rPr>
        <w:t>应接</w:t>
      </w:r>
      <w:r>
        <w:rPr>
          <w:rFonts w:ascii="Times New Roman" w:eastAsia="新宋体" w:hAnsi="Times New Roman" w:hint="eastAsia"/>
          <w:szCs w:val="21"/>
        </w:rPr>
        <w:t xml:space="preserve"> </w:t>
      </w:r>
      <w:r>
        <w:rPr>
          <w:rFonts w:ascii="Times New Roman" w:eastAsia="新宋体" w:hAnsi="Times New Roman" w:hint="eastAsia"/>
          <w:szCs w:val="21"/>
        </w:rPr>
        <w:t>“触点</w:t>
      </w:r>
      <w:r>
        <w:rPr>
          <w:rFonts w:ascii="Times New Roman" w:eastAsia="新宋体" w:hAnsi="Times New Roman" w:hint="eastAsia"/>
          <w:szCs w:val="21"/>
        </w:rPr>
        <w:t>2</w:t>
      </w:r>
      <w:r>
        <w:rPr>
          <w:rFonts w:ascii="Times New Roman" w:eastAsia="新宋体" w:hAnsi="Times New Roman" w:hint="eastAsia"/>
          <w:szCs w:val="21"/>
        </w:rPr>
        <w:t>”</w:t>
      </w:r>
    </w:p>
    <w:p w:rsidR="00BB7449" w:rsidRDefault="00166DEB">
      <w:pPr>
        <w:rPr>
          <w:rFonts w:ascii="Times New Roman" w:eastAsia="新宋体" w:hAnsi="Times New Roman"/>
          <w:szCs w:val="21"/>
        </w:rPr>
      </w:pPr>
      <w:r>
        <w:rPr>
          <w:rFonts w:ascii="Times New Roman" w:eastAsia="新宋体" w:hAnsi="Times New Roman" w:hint="eastAsia"/>
          <w:szCs w:val="21"/>
        </w:rPr>
        <w:t>C</w:t>
      </w:r>
      <w:r>
        <w:rPr>
          <w:rFonts w:asciiTheme="minorEastAsia" w:eastAsiaTheme="minorEastAsia" w:hAnsiTheme="minorEastAsia" w:hint="eastAsia"/>
        </w:rPr>
        <w:t>.</w:t>
      </w:r>
      <w:r>
        <w:rPr>
          <w:rFonts w:ascii="Times New Roman" w:eastAsia="新宋体" w:hAnsi="Times New Roman" w:hint="eastAsia"/>
          <w:szCs w:val="21"/>
        </w:rPr>
        <w:t>当衔铁刚好被吸下时，控制电路中的电流是</w:t>
      </w:r>
      <w:r>
        <w:rPr>
          <w:rFonts w:ascii="Times New Roman" w:eastAsia="新宋体" w:hAnsi="Times New Roman" w:hint="eastAsia"/>
          <w:szCs w:val="21"/>
        </w:rPr>
        <w:t>30mA</w:t>
      </w:r>
    </w:p>
    <w:p w:rsidR="00BB7449" w:rsidRDefault="00166DEB">
      <w:r>
        <w:rPr>
          <w:rFonts w:ascii="Times New Roman" w:eastAsia="新宋体" w:hAnsi="Times New Roman" w:hint="eastAsia"/>
          <w:szCs w:val="21"/>
        </w:rPr>
        <w:t xml:space="preserve"> D</w:t>
      </w:r>
      <w:r>
        <w:rPr>
          <w:rFonts w:asciiTheme="minorEastAsia" w:eastAsiaTheme="minorEastAsia" w:hAnsiTheme="minorEastAsia" w:hint="eastAsia"/>
        </w:rPr>
        <w:t>.</w:t>
      </w:r>
      <w:r>
        <w:rPr>
          <w:rFonts w:ascii="Times New Roman" w:eastAsia="新宋体" w:hAnsi="Times New Roman" w:hint="eastAsia"/>
          <w:szCs w:val="21"/>
        </w:rPr>
        <w:t>当衔铁刚好被吸下时，光敏电阻</w:t>
      </w:r>
      <w:r>
        <w:rPr>
          <w:rFonts w:ascii="Times New Roman" w:eastAsia="新宋体" w:hAnsi="Times New Roman" w:hint="eastAsia"/>
          <w:szCs w:val="21"/>
        </w:rPr>
        <w:t>R</w:t>
      </w:r>
      <w:r>
        <w:rPr>
          <w:rFonts w:ascii="Times New Roman" w:eastAsia="新宋体" w:hAnsi="Times New Roman" w:hint="eastAsia"/>
          <w:sz w:val="24"/>
          <w:szCs w:val="24"/>
          <w:vertAlign w:val="subscript"/>
        </w:rPr>
        <w:t>2</w:t>
      </w:r>
      <w:r>
        <w:rPr>
          <w:rFonts w:ascii="Times New Roman" w:eastAsia="新宋体" w:hAnsi="Times New Roman" w:hint="eastAsia"/>
          <w:szCs w:val="21"/>
        </w:rPr>
        <w:t>的消耗的功率为</w:t>
      </w:r>
      <w:r>
        <w:rPr>
          <w:rFonts w:ascii="Times New Roman" w:eastAsia="新宋体" w:hAnsi="Times New Roman" w:hint="eastAsia"/>
          <w:szCs w:val="21"/>
        </w:rPr>
        <w:t>0.18w</w:t>
      </w:r>
    </w:p>
    <w:p w:rsidR="00BB7449" w:rsidRDefault="00166DEB">
      <w:pPr>
        <w:ind w:leftChars="130" w:left="273"/>
      </w:pPr>
      <w:r>
        <w:rPr>
          <w:rFonts w:ascii="Times New Roman" w:eastAsia="新宋体" w:hAnsi="Times New Roman"/>
          <w:noProof/>
          <w:szCs w:val="21"/>
        </w:rPr>
        <w:drawing>
          <wp:inline distT="0" distB="0" distL="0" distR="0">
            <wp:extent cx="3228975" cy="1628775"/>
            <wp:effectExtent l="19050" t="0" r="9525" b="0"/>
            <wp:docPr id="23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24" descr="www.szzx100.com江南汇教育网"/>
                    <pic:cNvPicPr>
                      <a:picLocks noChangeAspect="1" noChangeArrowheads="1"/>
                    </pic:cNvPicPr>
                  </pic:nvPicPr>
                  <pic:blipFill>
                    <a:blip r:embed="rId49"/>
                    <a:srcRect/>
                    <a:stretch>
                      <a:fillRect/>
                    </a:stretch>
                  </pic:blipFill>
                  <pic:spPr>
                    <a:xfrm>
                      <a:off x="0" y="0"/>
                      <a:ext cx="3228975" cy="1628775"/>
                    </a:xfrm>
                    <a:prstGeom prst="rect">
                      <a:avLst/>
                    </a:prstGeom>
                    <a:noFill/>
                    <a:ln w="9525">
                      <a:noFill/>
                      <a:miter lim="800000"/>
                      <a:headEnd/>
                      <a:tailEnd/>
                    </a:ln>
                  </pic:spPr>
                </pic:pic>
              </a:graphicData>
            </a:graphic>
          </wp:inline>
        </w:drawing>
      </w:r>
    </w:p>
    <w:p w:rsidR="00BB7449" w:rsidRDefault="00166DEB">
      <w:pPr>
        <w:textAlignment w:val="center"/>
        <w:rPr>
          <w:rFonts w:ascii="Times New Roman" w:hAnsi="Times New Roman" w:cs="黑体"/>
          <w:b/>
        </w:rPr>
      </w:pPr>
      <w:r>
        <w:rPr>
          <w:rFonts w:ascii="Times New Roman" w:hAnsi="Times New Roman" w:cs="黑体"/>
          <w:b/>
        </w:rPr>
        <w:t>二、填空题</w:t>
      </w:r>
      <w:r>
        <w:rPr>
          <w:rFonts w:asciiTheme="minorEastAsia" w:eastAsiaTheme="minorEastAsia" w:hAnsiTheme="minorEastAsia" w:cs="黑体"/>
        </w:rPr>
        <w:t>（本大题共</w:t>
      </w:r>
      <w:r>
        <w:rPr>
          <w:rFonts w:asciiTheme="minorEastAsia" w:eastAsiaTheme="minorEastAsia" w:hAnsiTheme="minorEastAsia" w:cs="Times New Roman"/>
        </w:rPr>
        <w:t>10</w:t>
      </w:r>
      <w:r>
        <w:rPr>
          <w:rFonts w:asciiTheme="minorEastAsia" w:eastAsiaTheme="minorEastAsia" w:hAnsiTheme="minorEastAsia" w:cs="黑体"/>
        </w:rPr>
        <w:t>小题，</w:t>
      </w:r>
      <w:r>
        <w:rPr>
          <w:rFonts w:asciiTheme="minorEastAsia" w:eastAsiaTheme="minorEastAsia" w:hAnsiTheme="minorEastAsia" w:cs="黑体" w:hint="eastAsia"/>
        </w:rPr>
        <w:t>每空</w:t>
      </w:r>
      <w:r>
        <w:rPr>
          <w:rFonts w:asciiTheme="minorEastAsia" w:eastAsiaTheme="minorEastAsia" w:hAnsiTheme="minorEastAsia" w:cs="黑体" w:hint="eastAsia"/>
        </w:rPr>
        <w:t>1</w:t>
      </w:r>
      <w:r>
        <w:rPr>
          <w:rFonts w:asciiTheme="minorEastAsia" w:eastAsiaTheme="minorEastAsia" w:hAnsiTheme="minorEastAsia" w:cs="黑体" w:hint="eastAsia"/>
        </w:rPr>
        <w:t>分，</w:t>
      </w:r>
      <w:r>
        <w:rPr>
          <w:rFonts w:asciiTheme="minorEastAsia" w:eastAsiaTheme="minorEastAsia" w:hAnsiTheme="minorEastAsia" w:cs="黑体"/>
        </w:rPr>
        <w:t>共</w:t>
      </w:r>
      <w:r>
        <w:rPr>
          <w:rFonts w:asciiTheme="minorEastAsia" w:eastAsiaTheme="minorEastAsia" w:hAnsiTheme="minorEastAsia" w:cs="Times New Roman"/>
        </w:rPr>
        <w:t>2</w:t>
      </w:r>
      <w:r>
        <w:rPr>
          <w:rFonts w:asciiTheme="minorEastAsia" w:eastAsiaTheme="minorEastAsia" w:hAnsiTheme="minorEastAsia" w:cs="Times New Roman" w:hint="eastAsia"/>
        </w:rPr>
        <w:t>8</w:t>
      </w:r>
      <w:r>
        <w:rPr>
          <w:rFonts w:asciiTheme="minorEastAsia" w:eastAsiaTheme="minorEastAsia" w:hAnsiTheme="minorEastAsia" w:cs="黑体"/>
        </w:rPr>
        <w:t>分）</w:t>
      </w:r>
    </w:p>
    <w:p w:rsidR="00BB7449" w:rsidRDefault="00166DEB">
      <w:pPr>
        <w:textAlignment w:val="center"/>
        <w:rPr>
          <w:rFonts w:ascii="Times New Roman" w:hAnsi="Times New Roman" w:cs="黑体"/>
          <w:b/>
        </w:rPr>
      </w:pPr>
      <w:r>
        <w:rPr>
          <w:rFonts w:ascii="Times New Roman" w:hAnsi="Times New Roman" w:cs="黑体" w:hint="eastAsia"/>
        </w:rPr>
        <w:t>13.</w:t>
      </w:r>
      <w:r>
        <w:t>用来辨别火线与零线的工具是</w:t>
      </w:r>
      <w:r>
        <w:rPr>
          <w:u w:val="single"/>
        </w:rPr>
        <w:tab/>
      </w:r>
      <w:r>
        <w:rPr>
          <w:spacing w:val="-39"/>
        </w:rPr>
        <w:t>；</w:t>
      </w:r>
      <w:r>
        <w:t>为了用电安全</w:t>
      </w:r>
      <w:r>
        <w:rPr>
          <w:spacing w:val="-39"/>
        </w:rPr>
        <w:t>，</w:t>
      </w:r>
      <w:r>
        <w:t>家用电器的（选</w:t>
      </w:r>
      <w:r>
        <w:rPr>
          <w:spacing w:val="-37"/>
        </w:rPr>
        <w:t>填</w:t>
      </w:r>
      <w:r>
        <w:t>“</w:t>
      </w:r>
      <w:r>
        <w:t>金属</w:t>
      </w:r>
      <w:r>
        <w:t>”</w:t>
      </w:r>
    </w:p>
    <w:p w:rsidR="00BB7449" w:rsidRDefault="00166DEB">
      <w:pPr>
        <w:textAlignment w:val="center"/>
      </w:pPr>
      <w:r>
        <w:t>或</w:t>
      </w:r>
      <w:r>
        <w:t>“</w:t>
      </w:r>
      <w:r>
        <w:t>非金属</w:t>
      </w:r>
      <w:r>
        <w:t>”</w:t>
      </w:r>
      <w:r>
        <w:t>）外壳必须接地．</w:t>
      </w:r>
    </w:p>
    <w:p w:rsidR="00BB7449" w:rsidRDefault="00166DEB">
      <w:pPr>
        <w:textAlignment w:val="center"/>
        <w:rPr>
          <w:rFonts w:asciiTheme="minorEastAsia" w:eastAsiaTheme="minorEastAsia" w:hAnsiTheme="minorEastAsia" w:cs="黑体"/>
          <w:b/>
        </w:rPr>
      </w:pPr>
      <w:r>
        <w:rPr>
          <w:rFonts w:asciiTheme="minorEastAsia" w:eastAsiaTheme="minorEastAsia" w:hAnsiTheme="minorEastAsia" w:hint="eastAsia"/>
        </w:rPr>
        <w:t>14.</w:t>
      </w:r>
      <w:r>
        <w:rPr>
          <w:rFonts w:ascii="宋体"/>
        </w:rPr>
        <w:t>从北京时间</w:t>
      </w:r>
      <w:r>
        <w:rPr>
          <w:rFonts w:ascii="宋体"/>
        </w:rPr>
        <w:t>4</w:t>
      </w:r>
      <w:r>
        <w:rPr>
          <w:rFonts w:ascii="宋体"/>
        </w:rPr>
        <w:t>月</w:t>
      </w:r>
      <w:r>
        <w:rPr>
          <w:rFonts w:ascii="宋体"/>
        </w:rPr>
        <w:t>16</w:t>
      </w:r>
      <w:r>
        <w:rPr>
          <w:rFonts w:ascii="宋体"/>
        </w:rPr>
        <w:t>日</w:t>
      </w:r>
      <w:r>
        <w:rPr>
          <w:rFonts w:ascii="宋体"/>
        </w:rPr>
        <w:t>0</w:t>
      </w:r>
      <w:r>
        <w:rPr>
          <w:rFonts w:ascii="宋体"/>
        </w:rPr>
        <w:t>时</w:t>
      </w:r>
      <w:r>
        <w:rPr>
          <w:rFonts w:ascii="宋体"/>
        </w:rPr>
        <w:t>44</w:t>
      </w:r>
      <w:r>
        <w:rPr>
          <w:rFonts w:ascii="宋体"/>
        </w:rPr>
        <w:t>分，神舟十三号载人飞船与中国空间站天和核心舱成功分离，到当日</w:t>
      </w:r>
      <w:r>
        <w:rPr>
          <w:rFonts w:ascii="宋体"/>
        </w:rPr>
        <w:t>9</w:t>
      </w:r>
      <w:r>
        <w:rPr>
          <w:rFonts w:ascii="宋体"/>
        </w:rPr>
        <w:t>时</w:t>
      </w:r>
      <w:r>
        <w:rPr>
          <w:rFonts w:ascii="宋体"/>
        </w:rPr>
        <w:t>56</w:t>
      </w:r>
      <w:r>
        <w:rPr>
          <w:rFonts w:ascii="宋体"/>
        </w:rPr>
        <w:t>分返回舱成功着陆，整个返回过程仅耗时约</w:t>
      </w:r>
      <w:r>
        <w:rPr>
          <w:rFonts w:ascii="宋体"/>
        </w:rPr>
        <w:t>9</w:t>
      </w:r>
      <w:r>
        <w:rPr>
          <w:rFonts w:ascii="宋体"/>
        </w:rPr>
        <w:t>小时</w:t>
      </w:r>
      <w:r>
        <w:rPr>
          <w:rFonts w:ascii="宋体" w:hint="eastAsia"/>
        </w:rPr>
        <w:t>.</w:t>
      </w:r>
      <w:r>
        <w:rPr>
          <w:rFonts w:asciiTheme="minorEastAsia" w:eastAsiaTheme="minorEastAsia" w:hAnsiTheme="minorEastAsia" w:hint="eastAsia"/>
          <w:szCs w:val="21"/>
        </w:rPr>
        <w:t>分离时，以飞船为参照物，空间站是，返回舱着陆过程中，重力势能（选填“增大”、“不变”、“减小”）</w:t>
      </w:r>
      <w:r>
        <w:rPr>
          <w:rFonts w:asciiTheme="minorEastAsia" w:eastAsiaTheme="minorEastAsia" w:hAnsiTheme="minorEastAsia" w:hint="eastAsia"/>
          <w:szCs w:val="21"/>
        </w:rPr>
        <w:t>.</w:t>
      </w:r>
    </w:p>
    <w:p w:rsidR="00BB7449" w:rsidRDefault="00166DEB">
      <w:pPr>
        <w:rPr>
          <w:rFonts w:ascii="宋体"/>
        </w:rPr>
      </w:pPr>
      <w:r>
        <w:rPr>
          <w:rFonts w:asciiTheme="minorEastAsia" w:eastAsiaTheme="minorEastAsia" w:hAnsiTheme="minorEastAsia" w:hint="eastAsia"/>
        </w:rPr>
        <w:t>15.</w:t>
      </w:r>
      <w:r>
        <w:rPr>
          <w:rFonts w:ascii="宋体" w:hint="eastAsia"/>
        </w:rPr>
        <w:t>“粘”字常用来表述一些物理现象，例如</w:t>
      </w:r>
      <w:r>
        <w:rPr>
          <w:rFonts w:ascii="宋体" w:hint="eastAsia"/>
        </w:rPr>
        <w:t>:</w:t>
      </w:r>
      <w:r>
        <w:rPr>
          <w:rFonts w:ascii="宋体" w:hint="eastAsia"/>
        </w:rPr>
        <w:t>表面平滑的铅块紧压后会粘在一起，这是因为分子间有；吸盘式挂衣钩能够“粘”在墙上是由于吸盘受到的作用；刚从冰箱的冷冻室拿出</w:t>
      </w:r>
      <w:r>
        <w:rPr>
          <w:rFonts w:ascii="宋体" w:hint="eastAsia"/>
        </w:rPr>
        <w:t>的冰棒会“粘”住舌头，是因为液体瞬间的缘故；穿在身上的化纤衣服易“粘”毛绒是因为衣服带了的缘故</w:t>
      </w:r>
      <w:r>
        <w:rPr>
          <w:rFonts w:ascii="宋体" w:hint="eastAsia"/>
        </w:rPr>
        <w:t>.</w:t>
      </w:r>
    </w:p>
    <w:p w:rsidR="00BB7449" w:rsidRDefault="00166DEB">
      <w:pPr>
        <w:ind w:left="1"/>
        <w:rPr>
          <w:rFonts w:asciiTheme="minorEastAsia" w:eastAsiaTheme="minorEastAsia" w:hAnsiTheme="minorEastAsia"/>
        </w:rPr>
      </w:pPr>
      <w:r>
        <w:rPr>
          <w:rFonts w:asciiTheme="minorEastAsia" w:eastAsiaTheme="minorEastAsia" w:hAnsiTheme="minorEastAsia" w:cs="黑体" w:hint="eastAsia"/>
        </w:rPr>
        <w:t>16.</w:t>
      </w:r>
      <w:r>
        <w:rPr>
          <w:rFonts w:asciiTheme="minorEastAsia" w:eastAsiaTheme="minorEastAsia" w:hAnsiTheme="minorEastAsia" w:hint="eastAsia"/>
          <w:szCs w:val="21"/>
        </w:rPr>
        <w:t xml:space="preserve"> </w:t>
      </w:r>
      <w:r>
        <w:rPr>
          <w:rFonts w:asciiTheme="minorEastAsia" w:eastAsiaTheme="minorEastAsia" w:hAnsiTheme="minorEastAsia" w:hint="eastAsia"/>
          <w:szCs w:val="21"/>
        </w:rPr>
        <w:t>中国科兴疫苗需保存在低于</w:t>
      </w:r>
      <w:r>
        <w:rPr>
          <w:rFonts w:asciiTheme="minorEastAsia" w:eastAsiaTheme="minorEastAsia" w:hAnsiTheme="minorEastAsia" w:hint="eastAsia"/>
          <w:szCs w:val="21"/>
        </w:rPr>
        <w:t>8</w:t>
      </w:r>
      <w:r>
        <w:rPr>
          <w:rFonts w:asciiTheme="minorEastAsia" w:eastAsiaTheme="minorEastAsia" w:hAnsiTheme="minorEastAsia" w:hint="eastAsia"/>
          <w:szCs w:val="21"/>
        </w:rPr>
        <w:t>℃的环境中。夏季，运输过程中为监测疫苗温度是否超标，应在冷藏箱内放置图中所示的温度计</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。在接收点，为正确读数，验收人员</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（能</w:t>
      </w:r>
      <w:r>
        <w:rPr>
          <w:rFonts w:asciiTheme="minorEastAsia" w:eastAsiaTheme="minorEastAsia" w:hAnsiTheme="minorEastAsia" w:hint="eastAsia"/>
          <w:szCs w:val="21"/>
        </w:rPr>
        <w:t>/</w:t>
      </w:r>
      <w:r>
        <w:rPr>
          <w:rFonts w:asciiTheme="minorEastAsia" w:eastAsiaTheme="minorEastAsia" w:hAnsiTheme="minorEastAsia" w:hint="eastAsia"/>
          <w:szCs w:val="21"/>
        </w:rPr>
        <w:t>不能）把温度计从冷藏箱中取出读数，温度计示数如图所示，表明疫苗</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（安全</w:t>
      </w:r>
      <w:r>
        <w:rPr>
          <w:rFonts w:asciiTheme="minorEastAsia" w:eastAsiaTheme="minorEastAsia" w:hAnsiTheme="minorEastAsia" w:hint="eastAsia"/>
          <w:szCs w:val="21"/>
        </w:rPr>
        <w:t>/</w:t>
      </w:r>
      <w:r>
        <w:rPr>
          <w:rFonts w:asciiTheme="minorEastAsia" w:eastAsiaTheme="minorEastAsia" w:hAnsiTheme="minorEastAsia" w:hint="eastAsia"/>
          <w:szCs w:val="21"/>
        </w:rPr>
        <w:t>不安全）。</w:t>
      </w:r>
    </w:p>
    <w:p w:rsidR="00BB7449" w:rsidRDefault="00BB7449">
      <w:pPr>
        <w:ind w:leftChars="130" w:left="273"/>
      </w:pPr>
    </w:p>
    <w:p w:rsidR="00BB7449" w:rsidRDefault="00166DEB">
      <w:pPr>
        <w:ind w:leftChars="130" w:left="273"/>
      </w:pPr>
      <w:r>
        <w:rPr>
          <w:rFonts w:ascii="Times New Roman" w:eastAsia="新宋体" w:hAnsi="Times New Roman" w:hint="eastAsia"/>
          <w:noProof/>
          <w:szCs w:val="21"/>
        </w:rPr>
        <w:drawing>
          <wp:inline distT="0" distB="0" distL="114300" distR="114300">
            <wp:extent cx="2209800" cy="971550"/>
            <wp:effectExtent l="19050" t="0" r="0" b="0"/>
            <wp:docPr id="204" name="图片 2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24" descr="学科网(www.zxxk.com)--教育资源门户，提供试题试卷、教案、课件、教学论文、素材等各类教学资源库下载，还有大量丰富的教学资讯！"/>
                    <pic:cNvPicPr>
                      <a:picLocks noChangeAspect="1"/>
                    </pic:cNvPicPr>
                  </pic:nvPicPr>
                  <pic:blipFill>
                    <a:blip r:embed="rId50"/>
                    <a:stretch>
                      <a:fillRect/>
                    </a:stretch>
                  </pic:blipFill>
                  <pic:spPr>
                    <a:xfrm>
                      <a:off x="0" y="0"/>
                      <a:ext cx="2209800" cy="971550"/>
                    </a:xfrm>
                    <a:prstGeom prst="rect">
                      <a:avLst/>
                    </a:prstGeom>
                    <a:noFill/>
                    <a:ln>
                      <a:noFill/>
                    </a:ln>
                  </pic:spPr>
                </pic:pic>
              </a:graphicData>
            </a:graphic>
          </wp:inline>
        </w:drawing>
      </w:r>
      <w:r>
        <w:rPr>
          <w:rFonts w:ascii="Times New Roman" w:eastAsia="新宋体" w:hAnsi="Times New Roman"/>
          <w:noProof/>
          <w:szCs w:val="21"/>
        </w:rPr>
        <w:drawing>
          <wp:inline distT="0" distB="0" distL="0" distR="0">
            <wp:extent cx="1333500" cy="942975"/>
            <wp:effectExtent l="19050" t="0" r="0" b="0"/>
            <wp:docPr id="1"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descr="菁优网：http://www.jyeoo.com"/>
                    <pic:cNvPicPr>
                      <a:picLocks noChangeAspect="1" noChangeArrowheads="1"/>
                    </pic:cNvPicPr>
                  </pic:nvPicPr>
                  <pic:blipFill>
                    <a:blip r:embed="rId5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333500" cy="942975"/>
                    </a:xfrm>
                    <a:prstGeom prst="rect">
                      <a:avLst/>
                    </a:prstGeom>
                    <a:noFill/>
                    <a:ln>
                      <a:noFill/>
                    </a:ln>
                  </pic:spPr>
                </pic:pic>
              </a:graphicData>
            </a:graphic>
          </wp:inline>
        </w:drawing>
      </w:r>
    </w:p>
    <w:p w:rsidR="00BB7449" w:rsidRDefault="00BB7449">
      <w:pPr>
        <w:pStyle w:val="Normal011"/>
        <w:rPr>
          <w:rFonts w:asciiTheme="minorEastAsia" w:eastAsiaTheme="minorEastAsia" w:hAnsiTheme="minorEastAsia"/>
          <w:szCs w:val="21"/>
        </w:rPr>
      </w:pPr>
      <w:r>
        <w:rPr>
          <w:rFonts w:asciiTheme="minorEastAsia" w:eastAsiaTheme="minorEastAsia" w:hAnsiTheme="minorEastAsia"/>
          <w:szCs w:val="21"/>
        </w:rPr>
        <w:pict>
          <v:shapetype id="_x0000_t202" coordsize="21600,21600" o:spt="202" path="m,l,21600r21600,l21600,xe">
            <v:stroke joinstyle="miter"/>
            <v:path gradientshapeok="t" o:connecttype="rect"/>
          </v:shapetype>
          <v:shape id="_x0000_s1203" type="#_x0000_t202" alt="www.szzx100.com江南汇教育网" style="position:absolute;left:0;text-align:left;margin-left:44.65pt;margin-top:1.8pt;width:83.3pt;height:22.8pt;z-index:251680768;mso-height-percent:200;mso-height-percent:200;mso-width-relative:margin;mso-height-relative:margin" filled="f" stroked="f">
            <v:textbox style="mso-fit-shape-to-text:t">
              <w:txbxContent>
                <w:p w:rsidR="00BB7449" w:rsidRDefault="00166DEB">
                  <w:r>
                    <w:rPr>
                      <w:rFonts w:hint="eastAsia"/>
                    </w:rPr>
                    <w:t>第</w:t>
                  </w:r>
                  <w:r>
                    <w:rPr>
                      <w:rFonts w:hint="eastAsia"/>
                    </w:rPr>
                    <w:t>16</w:t>
                  </w:r>
                  <w:r>
                    <w:rPr>
                      <w:rFonts w:hint="eastAsia"/>
                    </w:rPr>
                    <w:t>题图</w:t>
                  </w:r>
                </w:p>
              </w:txbxContent>
            </v:textbox>
          </v:shape>
        </w:pict>
      </w:r>
      <w:r>
        <w:rPr>
          <w:rFonts w:asciiTheme="minorEastAsia" w:eastAsiaTheme="minorEastAsia" w:hAnsiTheme="minorEastAsia"/>
          <w:szCs w:val="21"/>
        </w:rPr>
        <w:pict>
          <v:shape id="_x0000_s1204" type="#_x0000_t202" alt="www.szzx100.com江南汇教育网" style="position:absolute;left:0;text-align:left;margin-left:249.95pt;margin-top:6.3pt;width:83.3pt;height:22.8pt;z-index:251681792;mso-height-percent:200;mso-height-percent:200;mso-width-relative:margin;mso-height-relative:margin" filled="f" stroked="f">
            <v:textbox style="mso-fit-shape-to-text:t">
              <w:txbxContent>
                <w:p w:rsidR="00BB7449" w:rsidRDefault="00166DEB">
                  <w:r>
                    <w:rPr>
                      <w:rFonts w:hint="eastAsia"/>
                    </w:rPr>
                    <w:t>第</w:t>
                  </w:r>
                  <w:r>
                    <w:rPr>
                      <w:rFonts w:hint="eastAsia"/>
                    </w:rPr>
                    <w:t>17</w:t>
                  </w:r>
                  <w:r>
                    <w:rPr>
                      <w:rFonts w:hint="eastAsia"/>
                    </w:rPr>
                    <w:t>题图</w:t>
                  </w:r>
                </w:p>
              </w:txbxContent>
            </v:textbox>
          </v:shape>
        </w:pict>
      </w:r>
    </w:p>
    <w:p w:rsidR="00BB7449" w:rsidRDefault="00166DEB">
      <w:pPr>
        <w:pStyle w:val="Normal011"/>
        <w:rPr>
          <w:rFonts w:asciiTheme="minorEastAsia" w:eastAsiaTheme="minorEastAsia" w:hAnsiTheme="minorEastAsia"/>
        </w:rPr>
      </w:pPr>
      <w:r>
        <w:rPr>
          <w:rFonts w:asciiTheme="minorEastAsia" w:eastAsiaTheme="minorEastAsia" w:hAnsiTheme="minorEastAsia" w:hint="eastAsia"/>
          <w:szCs w:val="21"/>
        </w:rPr>
        <w:lastRenderedPageBreak/>
        <w:t>17.</w:t>
      </w:r>
      <w:r>
        <w:rPr>
          <w:rFonts w:asciiTheme="minorEastAsia" w:eastAsiaTheme="minorEastAsia" w:hAnsiTheme="minorEastAsia" w:hint="eastAsia"/>
          <w:szCs w:val="21"/>
        </w:rPr>
        <w:t>如图所示，电源电压恒为</w:t>
      </w:r>
      <w:r>
        <w:rPr>
          <w:rFonts w:asciiTheme="minorEastAsia" w:eastAsiaTheme="minorEastAsia" w:hAnsiTheme="minorEastAsia" w:hint="eastAsia"/>
          <w:szCs w:val="21"/>
        </w:rPr>
        <w:t>3V</w:t>
      </w:r>
      <w:r>
        <w:rPr>
          <w:rFonts w:asciiTheme="minorEastAsia" w:eastAsiaTheme="minorEastAsia" w:hAnsiTheme="minorEastAsia" w:hint="eastAsia"/>
          <w:szCs w:val="21"/>
        </w:rPr>
        <w:t>，开关</w:t>
      </w:r>
      <w:r>
        <w:rPr>
          <w:rFonts w:asciiTheme="minorEastAsia" w:eastAsiaTheme="minorEastAsia" w:hAnsiTheme="minorEastAsia" w:hint="eastAsia"/>
          <w:szCs w:val="21"/>
        </w:rPr>
        <w:t>S</w:t>
      </w:r>
      <w:r>
        <w:rPr>
          <w:rFonts w:asciiTheme="minorEastAsia" w:eastAsiaTheme="minorEastAsia" w:hAnsiTheme="minorEastAsia" w:hint="eastAsia"/>
          <w:szCs w:val="21"/>
        </w:rPr>
        <w:t>闭合后电压表示数为</w:t>
      </w:r>
      <w:r>
        <w:rPr>
          <w:rFonts w:asciiTheme="minorEastAsia" w:eastAsiaTheme="minorEastAsia" w:hAnsiTheme="minorEastAsia" w:hint="eastAsia"/>
          <w:szCs w:val="21"/>
        </w:rPr>
        <w:t>2V</w:t>
      </w:r>
      <w:r>
        <w:rPr>
          <w:rFonts w:asciiTheme="minorEastAsia" w:eastAsiaTheme="minorEastAsia" w:hAnsiTheme="minorEastAsia" w:hint="eastAsia"/>
          <w:szCs w:val="21"/>
        </w:rPr>
        <w:t>，则灯</w:t>
      </w:r>
      <w:r>
        <w:rPr>
          <w:rFonts w:asciiTheme="minorEastAsia" w:eastAsiaTheme="minorEastAsia" w:hAnsiTheme="minorEastAsia" w:hint="eastAsia"/>
          <w:szCs w:val="21"/>
        </w:rPr>
        <w:t>L</w:t>
      </w:r>
      <w:r>
        <w:rPr>
          <w:rFonts w:asciiTheme="minorEastAsia" w:eastAsiaTheme="minorEastAsia" w:hAnsiTheme="minorEastAsia" w:hint="eastAsia"/>
          <w:szCs w:val="21"/>
          <w:vertAlign w:val="subscript"/>
        </w:rPr>
        <w:t>2</w:t>
      </w:r>
      <w:r>
        <w:rPr>
          <w:rFonts w:asciiTheme="minorEastAsia" w:eastAsiaTheme="minorEastAsia" w:hAnsiTheme="minorEastAsia" w:hint="eastAsia"/>
          <w:szCs w:val="21"/>
        </w:rPr>
        <w:t>两端的电压为</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V</w:t>
      </w:r>
      <w:r>
        <w:rPr>
          <w:rFonts w:asciiTheme="minorEastAsia" w:eastAsiaTheme="minorEastAsia" w:hAnsiTheme="minorEastAsia" w:hint="eastAsia"/>
          <w:szCs w:val="21"/>
        </w:rPr>
        <w:t>，若断开开关，电压表示数将</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（选填“变大”“变小”或“不变”</w:t>
      </w:r>
      <w:r>
        <w:rPr>
          <w:rFonts w:asciiTheme="minorEastAsia" w:eastAsiaTheme="minorEastAsia" w:hAnsiTheme="minorEastAsia" w:hint="eastAsia"/>
          <w:szCs w:val="21"/>
        </w:rPr>
        <w:t>)</w:t>
      </w:r>
    </w:p>
    <w:p w:rsidR="00BB7449" w:rsidRDefault="00166DEB">
      <w:pPr>
        <w:rPr>
          <w:rFonts w:asciiTheme="minorEastAsia" w:eastAsiaTheme="minorEastAsia" w:hAnsiTheme="minorEastAsia"/>
          <w:szCs w:val="21"/>
        </w:rPr>
      </w:pPr>
      <w:r>
        <w:rPr>
          <w:rFonts w:asciiTheme="minorEastAsia" w:eastAsiaTheme="minorEastAsia" w:hAnsiTheme="minorEastAsia" w:hint="eastAsia"/>
          <w:szCs w:val="21"/>
        </w:rPr>
        <w:t>18.</w:t>
      </w:r>
      <w:r>
        <w:rPr>
          <w:rFonts w:asciiTheme="minorEastAsia" w:eastAsiaTheme="minorEastAsia" w:hAnsiTheme="minorEastAsia" w:hint="eastAsia"/>
          <w:szCs w:val="21"/>
        </w:rPr>
        <w:t>“低碳环保”是当今世界环境主题，天然气是一种低污染燃料，在我市已普遍使用，天然气热值为</w:t>
      </w:r>
      <w:r>
        <w:rPr>
          <w:rFonts w:asciiTheme="minorEastAsia" w:eastAsiaTheme="minorEastAsia" w:hAnsiTheme="minorEastAsia" w:hint="eastAsia"/>
          <w:szCs w:val="21"/>
        </w:rPr>
        <w:t>4</w:t>
      </w:r>
      <w:r>
        <w:rPr>
          <w:rFonts w:asciiTheme="minorEastAsia" w:eastAsiaTheme="minorEastAsia" w:hAnsiTheme="minorEastAsia" w:hint="eastAsia"/>
          <w:szCs w:val="21"/>
        </w:rPr>
        <w:t>×</w:t>
      </w:r>
      <w:r>
        <w:rPr>
          <w:rFonts w:asciiTheme="minorEastAsia" w:eastAsiaTheme="minorEastAsia" w:hAnsiTheme="minorEastAsia" w:hint="eastAsia"/>
          <w:szCs w:val="21"/>
        </w:rPr>
        <w:t>10</w:t>
      </w:r>
      <w:r>
        <w:rPr>
          <w:rFonts w:asciiTheme="minorEastAsia" w:eastAsiaTheme="minorEastAsia" w:hAnsiTheme="minorEastAsia" w:hint="eastAsia"/>
          <w:szCs w:val="21"/>
          <w:vertAlign w:val="superscript"/>
        </w:rPr>
        <w:t>7</w:t>
      </w:r>
      <w:r>
        <w:rPr>
          <w:rFonts w:asciiTheme="minorEastAsia" w:eastAsiaTheme="minorEastAsia" w:hAnsiTheme="minorEastAsia" w:hint="eastAsia"/>
          <w:szCs w:val="21"/>
        </w:rPr>
        <w:t>J/m</w:t>
      </w:r>
      <w:r>
        <w:rPr>
          <w:rFonts w:asciiTheme="minorEastAsia" w:eastAsiaTheme="minorEastAsia" w:hAnsiTheme="minorEastAsia" w:hint="eastAsia"/>
          <w:szCs w:val="21"/>
          <w:vertAlign w:val="superscript"/>
        </w:rPr>
        <w:t>3</w:t>
      </w:r>
      <w:r>
        <w:rPr>
          <w:rFonts w:asciiTheme="minorEastAsia" w:eastAsiaTheme="minorEastAsia" w:hAnsiTheme="minorEastAsia" w:hint="eastAsia"/>
          <w:szCs w:val="21"/>
        </w:rPr>
        <w:t>，完全燃烧</w:t>
      </w:r>
      <w:r>
        <w:rPr>
          <w:rFonts w:asciiTheme="minorEastAsia" w:eastAsiaTheme="minorEastAsia" w:hAnsiTheme="minorEastAsia" w:hint="eastAsia"/>
          <w:szCs w:val="21"/>
        </w:rPr>
        <w:t>0.21m</w:t>
      </w:r>
      <w:r>
        <w:rPr>
          <w:rFonts w:asciiTheme="minorEastAsia" w:eastAsiaTheme="minorEastAsia" w:hAnsiTheme="minorEastAsia" w:hint="eastAsia"/>
          <w:szCs w:val="21"/>
          <w:vertAlign w:val="superscript"/>
        </w:rPr>
        <w:t>3</w:t>
      </w:r>
      <w:r>
        <w:rPr>
          <w:rFonts w:asciiTheme="minorEastAsia" w:eastAsiaTheme="minorEastAsia" w:hAnsiTheme="minorEastAsia" w:hint="eastAsia"/>
          <w:szCs w:val="21"/>
        </w:rPr>
        <w:t>的天然气释放的热量为</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J</w:t>
      </w:r>
      <w:r>
        <w:rPr>
          <w:rFonts w:asciiTheme="minorEastAsia" w:eastAsiaTheme="minorEastAsia" w:hAnsiTheme="minorEastAsia" w:hint="eastAsia"/>
          <w:szCs w:val="21"/>
        </w:rPr>
        <w:t>，若这些热量的</w:t>
      </w:r>
      <w:r>
        <w:rPr>
          <w:rFonts w:asciiTheme="minorEastAsia" w:eastAsiaTheme="minorEastAsia" w:hAnsiTheme="minorEastAsia" w:hint="eastAsia"/>
          <w:szCs w:val="21"/>
        </w:rPr>
        <w:t>50%</w:t>
      </w:r>
      <w:r>
        <w:rPr>
          <w:rFonts w:asciiTheme="minorEastAsia" w:eastAsiaTheme="minorEastAsia" w:hAnsiTheme="minorEastAsia" w:hint="eastAsia"/>
          <w:szCs w:val="21"/>
        </w:rPr>
        <w:t>被</w:t>
      </w:r>
      <w:r>
        <w:rPr>
          <w:rFonts w:asciiTheme="minorEastAsia" w:eastAsiaTheme="minorEastAsia" w:hAnsiTheme="minorEastAsia" w:hint="eastAsia"/>
          <w:szCs w:val="21"/>
        </w:rPr>
        <w:t>20</w:t>
      </w:r>
      <w:r>
        <w:rPr>
          <w:rFonts w:asciiTheme="minorEastAsia" w:eastAsiaTheme="minorEastAsia" w:hAnsiTheme="minorEastAsia" w:hint="eastAsia"/>
          <w:szCs w:val="21"/>
        </w:rPr>
        <w:t>℃水吸收，能使</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kg</w:t>
      </w:r>
      <w:r>
        <w:rPr>
          <w:rFonts w:asciiTheme="minorEastAsia" w:eastAsiaTheme="minorEastAsia" w:hAnsiTheme="minorEastAsia" w:hint="eastAsia"/>
          <w:szCs w:val="21"/>
        </w:rPr>
        <w:t>的水温度升高</w:t>
      </w:r>
      <w:r>
        <w:rPr>
          <w:rFonts w:asciiTheme="minorEastAsia" w:eastAsiaTheme="minorEastAsia" w:hAnsiTheme="minorEastAsia" w:hint="eastAsia"/>
          <w:szCs w:val="21"/>
        </w:rPr>
        <w:t>40</w:t>
      </w:r>
      <w:r>
        <w:rPr>
          <w:rFonts w:asciiTheme="minorEastAsia" w:eastAsiaTheme="minorEastAsia" w:hAnsiTheme="minorEastAsia" w:hint="eastAsia"/>
          <w:szCs w:val="21"/>
        </w:rPr>
        <w:t>℃</w:t>
      </w:r>
      <w:r>
        <w:rPr>
          <w:rFonts w:asciiTheme="minorEastAsia" w:eastAsiaTheme="minorEastAsia" w:hAnsiTheme="minorEastAsia" w:hint="eastAsia"/>
          <w:szCs w:val="21"/>
        </w:rPr>
        <w:t>.[c</w:t>
      </w:r>
      <w:r>
        <w:rPr>
          <w:rFonts w:asciiTheme="minorEastAsia" w:eastAsiaTheme="minorEastAsia" w:hAnsiTheme="minorEastAsia" w:hint="eastAsia"/>
          <w:szCs w:val="21"/>
          <w:vertAlign w:val="subscript"/>
        </w:rPr>
        <w:t>水</w:t>
      </w:r>
      <w:r>
        <w:rPr>
          <w:rFonts w:asciiTheme="minorEastAsia" w:eastAsiaTheme="minorEastAsia" w:hAnsiTheme="minorEastAsia" w:hint="eastAsia"/>
          <w:szCs w:val="21"/>
        </w:rPr>
        <w:t>＝</w:t>
      </w:r>
      <w:r>
        <w:rPr>
          <w:rFonts w:asciiTheme="minorEastAsia" w:eastAsiaTheme="minorEastAsia" w:hAnsiTheme="minorEastAsia" w:hint="eastAsia"/>
          <w:szCs w:val="21"/>
        </w:rPr>
        <w:t>4.2</w:t>
      </w:r>
      <w:r>
        <w:rPr>
          <w:rFonts w:asciiTheme="minorEastAsia" w:eastAsiaTheme="minorEastAsia" w:hAnsiTheme="minorEastAsia" w:hint="eastAsia"/>
          <w:szCs w:val="21"/>
        </w:rPr>
        <w:t>×</w:t>
      </w:r>
      <w:r>
        <w:rPr>
          <w:rFonts w:asciiTheme="minorEastAsia" w:eastAsiaTheme="minorEastAsia" w:hAnsiTheme="minorEastAsia" w:hint="eastAsia"/>
          <w:szCs w:val="21"/>
        </w:rPr>
        <w:t>10</w:t>
      </w:r>
      <w:r>
        <w:rPr>
          <w:rFonts w:asciiTheme="minorEastAsia" w:eastAsiaTheme="minorEastAsia" w:hAnsiTheme="minorEastAsia" w:hint="eastAsia"/>
          <w:szCs w:val="21"/>
          <w:vertAlign w:val="superscript"/>
        </w:rPr>
        <w:t>3</w:t>
      </w:r>
      <w:r>
        <w:rPr>
          <w:rFonts w:asciiTheme="minorEastAsia" w:eastAsiaTheme="minorEastAsia" w:hAnsiTheme="minorEastAsia" w:hint="eastAsia"/>
          <w:szCs w:val="21"/>
        </w:rPr>
        <w:t>J/</w:t>
      </w:r>
      <w:r>
        <w:rPr>
          <w:rFonts w:asciiTheme="minorEastAsia" w:eastAsiaTheme="minorEastAsia" w:hAnsiTheme="minorEastAsia" w:hint="eastAsia"/>
          <w:szCs w:val="21"/>
        </w:rPr>
        <w:t>（</w:t>
      </w:r>
      <w:r>
        <w:rPr>
          <w:rFonts w:asciiTheme="minorEastAsia" w:eastAsiaTheme="minorEastAsia" w:hAnsiTheme="minorEastAsia" w:hint="eastAsia"/>
          <w:szCs w:val="21"/>
        </w:rPr>
        <w:t>kg</w:t>
      </w:r>
      <w:r>
        <w:rPr>
          <w:rFonts w:asciiTheme="minorEastAsia" w:eastAsiaTheme="minorEastAsia" w:hAnsiTheme="minorEastAsia" w:hint="eastAsia"/>
          <w:szCs w:val="21"/>
        </w:rPr>
        <w:t>•℃）</w:t>
      </w:r>
      <w:r>
        <w:rPr>
          <w:rFonts w:asciiTheme="minorEastAsia" w:eastAsiaTheme="minorEastAsia" w:hAnsiTheme="minorEastAsia" w:hint="eastAsia"/>
          <w:szCs w:val="21"/>
        </w:rPr>
        <w:t>]</w:t>
      </w:r>
    </w:p>
    <w:p w:rsidR="00BB7449" w:rsidRDefault="00166DEB">
      <w:pPr>
        <w:ind w:left="273" w:hangingChars="130" w:hanging="273"/>
        <w:rPr>
          <w:rFonts w:asciiTheme="minorEastAsia" w:eastAsiaTheme="minorEastAsia" w:hAnsiTheme="minorEastAsia"/>
        </w:rPr>
      </w:pPr>
      <w:r>
        <w:rPr>
          <w:rFonts w:asciiTheme="minorEastAsia" w:eastAsiaTheme="minorEastAsia" w:hAnsiTheme="minorEastAsia" w:hint="eastAsia"/>
          <w:szCs w:val="21"/>
        </w:rPr>
        <w:t>19.</w:t>
      </w:r>
      <w:r>
        <w:rPr>
          <w:rFonts w:asciiTheme="minorEastAsia" w:eastAsiaTheme="minorEastAsia" w:hAnsiTheme="minorEastAsia" w:hint="eastAsia"/>
          <w:szCs w:val="21"/>
        </w:rPr>
        <w:t>下面是小明探究“滑动摩擦力大小与哪些因素有关”的实验</w:t>
      </w:r>
      <w:r>
        <w:rPr>
          <w:rFonts w:asciiTheme="minorEastAsia" w:eastAsiaTheme="minorEastAsia" w:hAnsiTheme="minorEastAsia" w:hint="eastAsia"/>
          <w:szCs w:val="21"/>
        </w:rPr>
        <w:t>.</w:t>
      </w:r>
    </w:p>
    <w:p w:rsidR="00BB7449" w:rsidRDefault="00166DEB">
      <w:pPr>
        <w:ind w:left="272"/>
        <w:rPr>
          <w:rFonts w:asciiTheme="minorEastAsia" w:eastAsiaTheme="minorEastAsia" w:hAnsiTheme="minorEastAsia"/>
        </w:rPr>
      </w:pPr>
      <w:r>
        <w:rPr>
          <w:rFonts w:asciiTheme="minorEastAsia" w:eastAsiaTheme="minorEastAsia" w:hAnsiTheme="minorEastAsia" w:hint="eastAsia"/>
          <w:noProof/>
          <w:szCs w:val="21"/>
        </w:rPr>
        <w:drawing>
          <wp:inline distT="0" distB="0" distL="0" distR="0">
            <wp:extent cx="4981575" cy="1143000"/>
            <wp:effectExtent l="19050" t="0" r="9525"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菁优网：http://www.jyeoo.com"/>
                    <pic:cNvPicPr>
                      <a:picLocks noChangeAspect="1" noChangeArrowheads="1"/>
                    </pic:cNvPicPr>
                  </pic:nvPicPr>
                  <pic:blipFill>
                    <a:blip r:embed="rId52">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4981575" cy="1143000"/>
                    </a:xfrm>
                    <a:prstGeom prst="rect">
                      <a:avLst/>
                    </a:prstGeom>
                    <a:noFill/>
                    <a:ln>
                      <a:noFill/>
                    </a:ln>
                  </pic:spPr>
                </pic:pic>
              </a:graphicData>
            </a:graphic>
          </wp:inline>
        </w:drawing>
      </w:r>
    </w:p>
    <w:p w:rsidR="00BB7449" w:rsidRDefault="00166DEB">
      <w:pPr>
        <w:rPr>
          <w:rFonts w:asciiTheme="minorEastAsia" w:eastAsiaTheme="minorEastAsia" w:hAnsiTheme="minorEastAsia"/>
        </w:rPr>
      </w:pPr>
      <w:r>
        <w:rPr>
          <w:rFonts w:asciiTheme="minorEastAsia" w:eastAsiaTheme="minorEastAsia" w:hAnsiTheme="minorEastAsia" w:hint="eastAsia"/>
          <w:szCs w:val="21"/>
        </w:rPr>
        <w:t>（</w:t>
      </w:r>
      <w:r>
        <w:rPr>
          <w:rFonts w:asciiTheme="minorEastAsia" w:eastAsiaTheme="minorEastAsia" w:hAnsiTheme="minorEastAsia" w:hint="eastAsia"/>
          <w:szCs w:val="21"/>
        </w:rPr>
        <w:t>1</w:t>
      </w:r>
      <w:r>
        <w:rPr>
          <w:rFonts w:asciiTheme="minorEastAsia" w:eastAsiaTheme="minorEastAsia" w:hAnsiTheme="minorEastAsia" w:hint="eastAsia"/>
          <w:szCs w:val="21"/>
        </w:rPr>
        <w:t>）如图甲所示，将一个木块放在长木板上，用弹簧测力计沿水平方向</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拉动，读出弹簧测力计的读数即等于滑动摩擦力的大小</w:t>
      </w:r>
      <w:r>
        <w:rPr>
          <w:rFonts w:asciiTheme="minorEastAsia" w:eastAsiaTheme="minorEastAsia" w:hAnsiTheme="minorEastAsia" w:hint="eastAsia"/>
          <w:szCs w:val="21"/>
        </w:rPr>
        <w:t>.</w:t>
      </w:r>
    </w:p>
    <w:p w:rsidR="00BB7449" w:rsidRDefault="00166DEB">
      <w:pPr>
        <w:rPr>
          <w:rFonts w:asciiTheme="minorEastAsia" w:eastAsiaTheme="minorEastAsia" w:hAnsiTheme="minorEastAsia"/>
        </w:rPr>
      </w:pPr>
      <w:r>
        <w:rPr>
          <w:rFonts w:asciiTheme="minorEastAsia" w:eastAsiaTheme="minorEastAsia" w:hAnsiTheme="minorEastAsia" w:hint="eastAsia"/>
          <w:szCs w:val="21"/>
        </w:rPr>
        <w:t>（</w:t>
      </w:r>
      <w:r>
        <w:rPr>
          <w:rFonts w:asciiTheme="minorEastAsia" w:eastAsiaTheme="minorEastAsia" w:hAnsiTheme="minorEastAsia" w:hint="eastAsia"/>
          <w:szCs w:val="21"/>
        </w:rPr>
        <w:t>2</w:t>
      </w:r>
      <w:r>
        <w:rPr>
          <w:rFonts w:asciiTheme="minorEastAsia" w:eastAsiaTheme="minorEastAsia" w:hAnsiTheme="minorEastAsia" w:hint="eastAsia"/>
          <w:szCs w:val="21"/>
        </w:rPr>
        <w:t>）如图乙所示，在木块上放一个重物，重复上面的操作，比较甲、乙两图中弹簧测力计的示数可探究滑动摩擦力大小与</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的关系</w:t>
      </w:r>
      <w:r>
        <w:rPr>
          <w:rFonts w:asciiTheme="minorEastAsia" w:eastAsiaTheme="minorEastAsia" w:hAnsiTheme="minorEastAsia" w:hint="eastAsia"/>
          <w:szCs w:val="21"/>
        </w:rPr>
        <w:t>.</w:t>
      </w:r>
    </w:p>
    <w:p w:rsidR="00BB7449" w:rsidRDefault="00166DEB">
      <w:pPr>
        <w:tabs>
          <w:tab w:val="left" w:pos="142"/>
        </w:tabs>
        <w:rPr>
          <w:rFonts w:asciiTheme="minorEastAsia" w:eastAsiaTheme="minorEastAsia" w:hAnsiTheme="minorEastAsia"/>
        </w:rPr>
      </w:pPr>
      <w:r>
        <w:rPr>
          <w:rFonts w:asciiTheme="minorEastAsia" w:eastAsiaTheme="minorEastAsia" w:hAnsiTheme="minorEastAsia" w:hint="eastAsia"/>
          <w:szCs w:val="21"/>
        </w:rPr>
        <w:t>（</w:t>
      </w:r>
      <w:r>
        <w:rPr>
          <w:rFonts w:asciiTheme="minorEastAsia" w:eastAsiaTheme="minorEastAsia" w:hAnsiTheme="minorEastAsia" w:hint="eastAsia"/>
          <w:szCs w:val="21"/>
        </w:rPr>
        <w:t>3</w:t>
      </w:r>
      <w:r>
        <w:rPr>
          <w:rFonts w:asciiTheme="minorEastAsia" w:eastAsiaTheme="minorEastAsia" w:hAnsiTheme="minorEastAsia" w:hint="eastAsia"/>
          <w:szCs w:val="21"/>
        </w:rPr>
        <w:t>）为了操作方便，小明对实验进行了如图丙所示的改进，将弹簧测力计固定，拉动木块下的毛巾，木块相对地面保持静止，这样改进后</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（填“需要”或“不需要”）匀速拉动毛巾</w:t>
      </w:r>
      <w:r>
        <w:rPr>
          <w:rFonts w:asciiTheme="minorEastAsia" w:eastAsiaTheme="minorEastAsia" w:hAnsiTheme="minorEastAsia" w:hint="eastAsia"/>
          <w:szCs w:val="21"/>
        </w:rPr>
        <w:t>.</w:t>
      </w:r>
      <w:r>
        <w:rPr>
          <w:rFonts w:asciiTheme="minorEastAsia" w:eastAsiaTheme="minorEastAsia" w:hAnsiTheme="minorEastAsia" w:hint="eastAsia"/>
          <w:szCs w:val="21"/>
        </w:rPr>
        <w:t>比较甲、丙两图可得出：压力相同时，</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，滑动摩擦力越大</w:t>
      </w:r>
      <w:r>
        <w:rPr>
          <w:rFonts w:asciiTheme="minorEastAsia" w:eastAsiaTheme="minorEastAsia" w:hAnsiTheme="minorEastAsia" w:hint="eastAsia"/>
          <w:szCs w:val="21"/>
        </w:rPr>
        <w:t>.</w:t>
      </w:r>
    </w:p>
    <w:p w:rsidR="00BB7449" w:rsidRDefault="00166DEB">
      <w:pPr>
        <w:rPr>
          <w:rFonts w:asciiTheme="minorEastAsia" w:eastAsiaTheme="minorEastAsia" w:hAnsiTheme="minorEastAsia"/>
          <w:szCs w:val="21"/>
        </w:rPr>
      </w:pPr>
      <w:r>
        <w:rPr>
          <w:rFonts w:asciiTheme="minorEastAsia" w:eastAsiaTheme="minorEastAsia" w:hAnsiTheme="minorEastAsia" w:hint="eastAsia"/>
          <w:szCs w:val="21"/>
        </w:rPr>
        <w:t>20.</w:t>
      </w:r>
      <w:r>
        <w:rPr>
          <w:rFonts w:asciiTheme="minorEastAsia" w:eastAsiaTheme="minorEastAsia" w:hAnsiTheme="minorEastAsia" w:hint="eastAsia"/>
          <w:szCs w:val="21"/>
        </w:rPr>
        <w:t>张莉用如图所示的电路，探究“电压一定时，通过导体的电流跟电阻的关系”，已知电源电压为</w:t>
      </w:r>
      <w:r>
        <w:rPr>
          <w:rFonts w:asciiTheme="minorEastAsia" w:eastAsiaTheme="minorEastAsia" w:hAnsiTheme="minorEastAsia" w:hint="eastAsia"/>
          <w:szCs w:val="21"/>
        </w:rPr>
        <w:t>6V</w:t>
      </w:r>
      <w:r>
        <w:rPr>
          <w:rFonts w:asciiTheme="minorEastAsia" w:eastAsiaTheme="minorEastAsia" w:hAnsiTheme="minorEastAsia" w:hint="eastAsia"/>
          <w:szCs w:val="21"/>
        </w:rPr>
        <w:t>，实验用到的电阻分别为</w:t>
      </w:r>
      <w:r w:rsidR="00BB7449" w:rsidRPr="00BB7449">
        <w:rPr>
          <w:rFonts w:asciiTheme="minorEastAsia" w:eastAsiaTheme="minorEastAsia" w:hAnsiTheme="minorEastAsia"/>
          <w:position w:val="-6"/>
        </w:rPr>
        <w:object w:dxaOrig="340" w:dyaOrig="260">
          <v:shape id="_x0000_i1045" type="#_x0000_t75" alt="www.szzx100.com江南汇教育网" style="width:17.25pt;height:12.75pt" o:ole="">
            <v:imagedata r:id="rId53" o:title=""/>
          </v:shape>
          <o:OLEObject Type="Embed" ProgID="Equation.DSMT4" ShapeID="_x0000_i1045" DrawAspect="Content" ObjectID="_1716366791" r:id="rId54"/>
        </w:object>
      </w:r>
      <w:r>
        <w:rPr>
          <w:rFonts w:asciiTheme="minorEastAsia" w:eastAsiaTheme="minorEastAsia" w:hAnsiTheme="minorEastAsia" w:hint="eastAsia"/>
          <w:szCs w:val="21"/>
        </w:rPr>
        <w:t>、</w:t>
      </w:r>
      <w:r w:rsidR="00BB7449" w:rsidRPr="00BB7449">
        <w:rPr>
          <w:rFonts w:asciiTheme="minorEastAsia" w:eastAsiaTheme="minorEastAsia" w:hAnsiTheme="minorEastAsia"/>
          <w:position w:val="-6"/>
        </w:rPr>
        <w:object w:dxaOrig="420" w:dyaOrig="260">
          <v:shape id="_x0000_i1046" type="#_x0000_t75" alt="www.szzx100.com江南汇教育网" style="width:21pt;height:12.75pt" o:ole="">
            <v:imagedata r:id="rId55" o:title=""/>
          </v:shape>
          <o:OLEObject Type="Embed" ProgID="Equation.DSMT4" ShapeID="_x0000_i1046" DrawAspect="Content" ObjectID="_1716366792" r:id="rId56"/>
        </w:object>
      </w:r>
      <w:r>
        <w:rPr>
          <w:rFonts w:asciiTheme="minorEastAsia" w:eastAsiaTheme="minorEastAsia" w:hAnsiTheme="minorEastAsia" w:hint="eastAsia"/>
          <w:szCs w:val="21"/>
        </w:rPr>
        <w:t>、</w:t>
      </w:r>
      <w:r w:rsidR="00BB7449" w:rsidRPr="00BB7449">
        <w:rPr>
          <w:rFonts w:asciiTheme="minorEastAsia" w:eastAsiaTheme="minorEastAsia" w:hAnsiTheme="minorEastAsia"/>
          <w:position w:val="-6"/>
        </w:rPr>
        <w:object w:dxaOrig="420" w:dyaOrig="260">
          <v:shape id="_x0000_i1047" type="#_x0000_t75" alt="www.szzx100.com江南汇教育网" style="width:21pt;height:12.75pt" o:ole="">
            <v:imagedata r:id="rId57" o:title=""/>
          </v:shape>
          <o:OLEObject Type="Embed" ProgID="Equation.DSMT4" ShapeID="_x0000_i1047" DrawAspect="Content" ObjectID="_1716366793" r:id="rId58"/>
        </w:object>
      </w:r>
      <w:r>
        <w:rPr>
          <w:rFonts w:asciiTheme="minorEastAsia" w:eastAsiaTheme="minorEastAsia" w:hAnsiTheme="minorEastAsia" w:hint="eastAsia"/>
          <w:szCs w:val="21"/>
        </w:rPr>
        <w:t>、</w:t>
      </w:r>
      <w:r w:rsidR="00BB7449" w:rsidRPr="00BB7449">
        <w:rPr>
          <w:rFonts w:asciiTheme="minorEastAsia" w:eastAsiaTheme="minorEastAsia" w:hAnsiTheme="minorEastAsia"/>
          <w:position w:val="-6"/>
        </w:rPr>
        <w:object w:dxaOrig="460" w:dyaOrig="260">
          <v:shape id="_x0000_i1048" type="#_x0000_t75" alt="www.szzx100.com江南汇教育网" style="width:23.25pt;height:12.75pt" o:ole="">
            <v:imagedata r:id="rId59" o:title=""/>
          </v:shape>
          <o:OLEObject Type="Embed" ProgID="Equation.DSMT4" ShapeID="_x0000_i1048" DrawAspect="Content" ObjectID="_1716366794" r:id="rId60"/>
        </w:object>
      </w:r>
      <w:r>
        <w:rPr>
          <w:rFonts w:asciiTheme="minorEastAsia" w:eastAsiaTheme="minorEastAsia" w:hAnsiTheme="minorEastAsia" w:hint="eastAsia"/>
          <w:szCs w:val="21"/>
        </w:rPr>
        <w:t>、</w:t>
      </w:r>
      <w:r w:rsidR="00BB7449" w:rsidRPr="00BB7449">
        <w:rPr>
          <w:rFonts w:asciiTheme="minorEastAsia" w:eastAsiaTheme="minorEastAsia" w:hAnsiTheme="minorEastAsia"/>
          <w:position w:val="-6"/>
        </w:rPr>
        <w:object w:dxaOrig="440" w:dyaOrig="260">
          <v:shape id="_x0000_i1049" type="#_x0000_t75" alt="www.szzx100.com江南汇教育网" style="width:21.75pt;height:12.75pt" o:ole="">
            <v:imagedata r:id="rId61" o:title=""/>
          </v:shape>
          <o:OLEObject Type="Embed" ProgID="Equation.DSMT4" ShapeID="_x0000_i1049" DrawAspect="Content" ObjectID="_1716366795" r:id="rId62"/>
        </w:object>
      </w:r>
      <w:r>
        <w:rPr>
          <w:rFonts w:asciiTheme="minorEastAsia" w:eastAsiaTheme="minorEastAsia" w:hAnsiTheme="minorEastAsia" w:hint="eastAsia"/>
          <w:szCs w:val="21"/>
        </w:rPr>
        <w:t>.</w:t>
      </w:r>
      <w:r>
        <w:rPr>
          <w:rFonts w:asciiTheme="minorEastAsia" w:eastAsiaTheme="minorEastAsia" w:hAnsiTheme="minorEastAsia" w:hint="eastAsia"/>
          <w:szCs w:val="21"/>
        </w:rPr>
        <w:t>实验中保持电压表示数为为</w:t>
      </w:r>
      <w:r>
        <w:rPr>
          <w:rFonts w:asciiTheme="minorEastAsia" w:eastAsiaTheme="minorEastAsia" w:hAnsiTheme="minorEastAsia" w:hint="eastAsia"/>
          <w:szCs w:val="21"/>
        </w:rPr>
        <w:t>2.5V</w:t>
      </w:r>
      <w:r>
        <w:rPr>
          <w:rFonts w:asciiTheme="minorEastAsia" w:eastAsiaTheme="minorEastAsia" w:hAnsiTheme="minorEastAsia" w:hint="eastAsia"/>
          <w:szCs w:val="21"/>
        </w:rPr>
        <w:t>不变，并且将电阻</w:t>
      </w:r>
      <w:r w:rsidR="00BB7449" w:rsidRPr="00BB7449">
        <w:rPr>
          <w:rFonts w:asciiTheme="minorEastAsia" w:eastAsiaTheme="minorEastAsia" w:hAnsiTheme="minorEastAsia"/>
          <w:position w:val="-4"/>
        </w:rPr>
        <w:object w:dxaOrig="220" w:dyaOrig="240">
          <v:shape id="_x0000_i1050" type="#_x0000_t75" alt="www.szzx100.com江南汇教育网" style="width:11.25pt;height:12pt" o:ole="">
            <v:imagedata r:id="rId63" o:title=""/>
          </v:shape>
          <o:OLEObject Type="Embed" ProgID="Equation.DSMT4" ShapeID="_x0000_i1050" DrawAspect="Content" ObjectID="_1716366796" r:id="rId64"/>
        </w:object>
      </w:r>
      <w:r>
        <w:rPr>
          <w:rFonts w:asciiTheme="minorEastAsia" w:eastAsiaTheme="minorEastAsia" w:hAnsiTheme="minorEastAsia" w:hint="eastAsia"/>
          <w:szCs w:val="21"/>
        </w:rPr>
        <w:t>由小到大进行更换，则滑动变阻器的滑片</w:t>
      </w:r>
      <w:r w:rsidR="00BB7449" w:rsidRPr="00BB7449">
        <w:rPr>
          <w:rFonts w:asciiTheme="minorEastAsia" w:eastAsiaTheme="minorEastAsia" w:hAnsiTheme="minorEastAsia"/>
          <w:position w:val="-4"/>
        </w:rPr>
        <w:object w:dxaOrig="220" w:dyaOrig="240">
          <v:shape id="_x0000_i1051" type="#_x0000_t75" alt="www.szzx100.com江南汇教育网" style="width:11.25pt;height:12pt" o:ole="">
            <v:imagedata r:id="rId65" o:title=""/>
          </v:shape>
          <o:OLEObject Type="Embed" ProgID="Equation.DSMT4" ShapeID="_x0000_i1051" DrawAspect="Content" ObjectID="_1716366797" r:id="rId66"/>
        </w:object>
      </w:r>
      <w:r>
        <w:rPr>
          <w:rFonts w:asciiTheme="minorEastAsia" w:eastAsiaTheme="minorEastAsia" w:hAnsiTheme="minorEastAsia" w:hint="eastAsia"/>
          <w:szCs w:val="21"/>
        </w:rPr>
        <w:t>应该</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rPr>
        <w:t>（选填“向左端移动”“向右端移动”或“不动”</w:t>
      </w:r>
      <w:r w:rsidR="00BB7449" w:rsidRPr="00BB7449">
        <w:rPr>
          <w:rFonts w:asciiTheme="minorEastAsia" w:eastAsiaTheme="minorEastAsia" w:hAnsiTheme="minorEastAsia"/>
          <w:position w:val="-10"/>
        </w:rPr>
        <w:object w:dxaOrig="140" w:dyaOrig="299">
          <v:shape id="_x0000_i1052" type="#_x0000_t75" alt="www.szzx100.com江南汇教育网" style="width:6.75pt;height:15pt" o:ole="">
            <v:imagedata r:id="rId67" o:title=""/>
          </v:shape>
          <o:OLEObject Type="Embed" ProgID="Equation.DSMT4" ShapeID="_x0000_i1052" DrawAspect="Content" ObjectID="_1716366798" r:id="rId68"/>
        </w:object>
      </w:r>
      <w:r>
        <w:rPr>
          <w:rFonts w:asciiTheme="minorEastAsia" w:eastAsiaTheme="minorEastAsia" w:hAnsiTheme="minorEastAsia" w:hint="eastAsia"/>
          <w:szCs w:val="21"/>
        </w:rPr>
        <w:t>；为了能够完成整个实验，滑动变阻器的最大阻值应不小于</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 xml:space="preserve">　</w:t>
      </w:r>
      <w:r w:rsidR="00BB7449" w:rsidRPr="00BB7449">
        <w:rPr>
          <w:rFonts w:asciiTheme="minorEastAsia" w:eastAsiaTheme="minorEastAsia" w:hAnsiTheme="minorEastAsia"/>
          <w:position w:val="-4"/>
        </w:rPr>
        <w:object w:dxaOrig="240" w:dyaOrig="240">
          <v:shape id="_x0000_i1053" type="#_x0000_t75" alt="www.szzx100.com江南汇教育网" style="width:12pt;height:12pt" o:ole="">
            <v:imagedata r:id="rId69" o:title=""/>
          </v:shape>
          <o:OLEObject Type="Embed" ProgID="Equation.DSMT4" ShapeID="_x0000_i1053" DrawAspect="Content" ObjectID="_1716366799" r:id="rId70"/>
        </w:object>
      </w:r>
      <w:r>
        <w:rPr>
          <w:rFonts w:asciiTheme="minorEastAsia" w:eastAsiaTheme="minorEastAsia" w:hAnsiTheme="minorEastAsia" w:hint="eastAsia"/>
          <w:szCs w:val="21"/>
        </w:rPr>
        <w:t>.</w:t>
      </w:r>
    </w:p>
    <w:p w:rsidR="00BB7449" w:rsidRDefault="00BB7449">
      <w:pPr>
        <w:ind w:left="273" w:hangingChars="130" w:hanging="273"/>
        <w:rPr>
          <w:rFonts w:ascii="Times New Roman" w:eastAsia="新宋体" w:hAnsi="Times New Roman"/>
          <w:szCs w:val="21"/>
        </w:rPr>
      </w:pPr>
      <w:r w:rsidRPr="00BB7449">
        <w:pict>
          <v:shape id="_x0000_s1206" type="#_x0000_t202" alt="www.szzx100.com江南汇教育网" style="position:absolute;left:0;text-align:left;margin-left:255.3pt;margin-top:105.15pt;width:83.3pt;height:22.8pt;z-index:251683840;mso-height-percent:200;mso-height-percent:200;mso-width-relative:margin;mso-height-relative:margin" filled="f" stroked="f">
            <v:textbox style="mso-fit-shape-to-text:t">
              <w:txbxContent>
                <w:p w:rsidR="00BB7449" w:rsidRDefault="00166DEB">
                  <w:r>
                    <w:rPr>
                      <w:rFonts w:hint="eastAsia"/>
                    </w:rPr>
                    <w:t>第</w:t>
                  </w:r>
                  <w:r>
                    <w:rPr>
                      <w:rFonts w:hint="eastAsia"/>
                    </w:rPr>
                    <w:t>21</w:t>
                  </w:r>
                  <w:r>
                    <w:rPr>
                      <w:rFonts w:hint="eastAsia"/>
                    </w:rPr>
                    <w:t>题图</w:t>
                  </w:r>
                </w:p>
              </w:txbxContent>
            </v:textbox>
          </v:shape>
        </w:pict>
      </w:r>
      <w:r w:rsidRPr="00BB7449">
        <w:pict>
          <v:shape id="_x0000_s1205" type="#_x0000_t202" alt="www.szzx100.com江南汇教育网" style="position:absolute;left:0;text-align:left;margin-left:10.8pt;margin-top:105.15pt;width:83.3pt;height:22.8pt;z-index:251682816;mso-height-percent:200;mso-height-percent:200;mso-width-relative:margin;mso-height-relative:margin" filled="f" stroked="f">
            <v:textbox style="mso-fit-shape-to-text:t">
              <w:txbxContent>
                <w:p w:rsidR="00BB7449" w:rsidRDefault="00166DEB">
                  <w:r>
                    <w:rPr>
                      <w:rFonts w:hint="eastAsia"/>
                    </w:rPr>
                    <w:t>第</w:t>
                  </w:r>
                  <w:r>
                    <w:rPr>
                      <w:rFonts w:hint="eastAsia"/>
                    </w:rPr>
                    <w:t>20</w:t>
                  </w:r>
                  <w:r>
                    <w:rPr>
                      <w:rFonts w:hint="eastAsia"/>
                    </w:rPr>
                    <w:t>题图</w:t>
                  </w:r>
                </w:p>
              </w:txbxContent>
            </v:textbox>
          </v:shape>
        </w:pict>
      </w:r>
      <w:r w:rsidR="00166DEB">
        <w:rPr>
          <w:rFonts w:ascii="Times New Roman" w:eastAsia="新宋体" w:hAnsi="Times New Roman"/>
          <w:noProof/>
          <w:szCs w:val="21"/>
        </w:rPr>
        <w:drawing>
          <wp:inline distT="0" distB="0" distL="0" distR="0">
            <wp:extent cx="1343025" cy="1228725"/>
            <wp:effectExtent l="19050" t="0" r="9525"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菁优网：http://www.jyeoo.com"/>
                    <pic:cNvPicPr>
                      <a:picLocks noChangeAspect="1" noChangeArrowheads="1"/>
                    </pic:cNvPicPr>
                  </pic:nvPicPr>
                  <pic:blipFill>
                    <a:blip r:embed="rId7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1343025" cy="1228725"/>
                    </a:xfrm>
                    <a:prstGeom prst="rect">
                      <a:avLst/>
                    </a:prstGeom>
                    <a:noFill/>
                    <a:ln>
                      <a:noFill/>
                    </a:ln>
                  </pic:spPr>
                </pic:pic>
              </a:graphicData>
            </a:graphic>
          </wp:inline>
        </w:drawing>
      </w:r>
      <w:r w:rsidR="00166DEB">
        <w:rPr>
          <w:noProof/>
        </w:rPr>
        <w:drawing>
          <wp:inline distT="0" distB="0" distL="0" distR="0">
            <wp:extent cx="3152775" cy="1314450"/>
            <wp:effectExtent l="19050" t="0" r="9525" b="0"/>
            <wp:docPr id="80"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8" descr="www.szzx100.com江南汇教育网"/>
                    <pic:cNvPicPr>
                      <a:picLocks noChangeAspect="1" noChangeArrowheads="1"/>
                    </pic:cNvPicPr>
                  </pic:nvPicPr>
                  <pic:blipFill>
                    <a:blip r:embed="rId72"/>
                    <a:srcRect/>
                    <a:stretch>
                      <a:fillRect/>
                    </a:stretch>
                  </pic:blipFill>
                  <pic:spPr>
                    <a:xfrm>
                      <a:off x="0" y="0"/>
                      <a:ext cx="3152775" cy="1314450"/>
                    </a:xfrm>
                    <a:prstGeom prst="rect">
                      <a:avLst/>
                    </a:prstGeom>
                    <a:noFill/>
                    <a:ln w="9525">
                      <a:noFill/>
                      <a:miter lim="800000"/>
                      <a:headEnd/>
                      <a:tailEnd/>
                    </a:ln>
                  </pic:spPr>
                </pic:pic>
              </a:graphicData>
            </a:graphic>
          </wp:inline>
        </w:drawing>
      </w:r>
    </w:p>
    <w:p w:rsidR="00BB7449" w:rsidRDefault="00BB7449"/>
    <w:p w:rsidR="00BB7449" w:rsidRDefault="00166DEB">
      <w:r>
        <w:rPr>
          <w:rFonts w:hint="eastAsia"/>
        </w:rPr>
        <w:t>21.</w:t>
      </w:r>
      <w:r>
        <w:t>某型号电饭煲有加热和保温功能，图甲所示为其内部电路原理图，图乙是该电饭煲工作时电功率与时间的关系图像</w:t>
      </w:r>
      <w:r>
        <w:rPr>
          <w:rFonts w:hint="eastAsia"/>
        </w:rPr>
        <w:t>，则</w:t>
      </w:r>
      <w:r>
        <w:t>开关</w:t>
      </w:r>
      <w:r>
        <w:t>S</w:t>
      </w:r>
      <w:r>
        <w:t>接触点</w:t>
      </w:r>
      <w:r>
        <w:t>1</w:t>
      </w:r>
      <w:r>
        <w:t>时，电饭煲处于</w:t>
      </w:r>
      <w:r>
        <w:rPr>
          <w:rFonts w:hint="eastAsia"/>
        </w:rPr>
        <w:t>（选填“加热”或“保温”）</w:t>
      </w:r>
      <w:r>
        <w:t>状态</w:t>
      </w:r>
      <w:r>
        <w:rPr>
          <w:rFonts w:hint="eastAsia"/>
        </w:rPr>
        <w:t>；</w:t>
      </w:r>
      <w:r>
        <w:rPr>
          <w:rFonts w:asciiTheme="minorEastAsia" w:eastAsiaTheme="minorEastAsia" w:hAnsiTheme="minorEastAsia" w:hint="eastAsia"/>
        </w:rPr>
        <w:t>整个</w:t>
      </w:r>
      <w:r>
        <w:rPr>
          <w:rFonts w:asciiTheme="minorEastAsia" w:eastAsiaTheme="minorEastAsia" w:hAnsiTheme="minorEastAsia" w:hint="eastAsia"/>
        </w:rPr>
        <w:t>20min</w:t>
      </w:r>
      <w:r>
        <w:rPr>
          <w:rFonts w:asciiTheme="minorEastAsia" w:eastAsiaTheme="minorEastAsia" w:hAnsiTheme="minorEastAsia" w:hint="eastAsia"/>
        </w:rPr>
        <w:t>消耗电能</w:t>
      </w:r>
      <w:r>
        <w:rPr>
          <w:rFonts w:asciiTheme="minorEastAsia" w:eastAsiaTheme="minorEastAsia" w:hAnsiTheme="minorEastAsia" w:hint="eastAsia"/>
        </w:rPr>
        <w:t>J</w:t>
      </w:r>
      <w:r>
        <w:rPr>
          <w:rFonts w:asciiTheme="minorEastAsia" w:eastAsiaTheme="minorEastAsia" w:hAnsiTheme="minorEastAsia" w:hint="eastAsia"/>
        </w:rPr>
        <w:t>；</w:t>
      </w:r>
      <w:r>
        <w:rPr>
          <w:rFonts w:hint="eastAsia"/>
        </w:rPr>
        <w:t>R</w:t>
      </w:r>
      <w:r>
        <w:rPr>
          <w:rFonts w:hint="eastAsia"/>
          <w:vertAlign w:val="subscript"/>
        </w:rPr>
        <w:t>1</w:t>
      </w:r>
      <w:r>
        <w:rPr>
          <w:rFonts w:hint="eastAsia"/>
        </w:rPr>
        <w:t>：</w:t>
      </w:r>
      <w:r>
        <w:rPr>
          <w:rFonts w:hint="eastAsia"/>
        </w:rPr>
        <w:t>R</w:t>
      </w:r>
      <w:r>
        <w:rPr>
          <w:rFonts w:hint="eastAsia"/>
          <w:vertAlign w:val="subscript"/>
        </w:rPr>
        <w:t>2</w:t>
      </w:r>
      <w:r>
        <w:rPr>
          <w:rFonts w:hint="eastAsia"/>
        </w:rPr>
        <w:t>=.</w:t>
      </w:r>
    </w:p>
    <w:p w:rsidR="00BB7449" w:rsidRDefault="00166DEB">
      <w:pPr>
        <w:textAlignment w:val="center"/>
        <w:rPr>
          <w:rFonts w:ascii="Times New Roman" w:hAnsi="Times New Roman"/>
        </w:rPr>
      </w:pPr>
      <w:r>
        <w:rPr>
          <w:rFonts w:ascii="Times New Roman" w:hAnsi="Times New Roman" w:hint="eastAsia"/>
        </w:rPr>
        <w:t>22.</w:t>
      </w:r>
      <w:r>
        <w:t xml:space="preserve"> </w:t>
      </w:r>
      <w:r>
        <w:t>阅读短文，回答问题</w:t>
      </w:r>
      <w:r>
        <w:rPr>
          <w:rFonts w:hint="eastAsia"/>
        </w:rPr>
        <w:t>：</w:t>
      </w:r>
    </w:p>
    <w:p w:rsidR="00BB7449" w:rsidRDefault="00166DEB">
      <w:pPr>
        <w:snapToGrid w:val="0"/>
        <w:spacing w:line="312" w:lineRule="auto"/>
        <w:jc w:val="center"/>
        <w:textAlignment w:val="center"/>
      </w:pPr>
      <w:r>
        <w:t>地铁</w:t>
      </w:r>
    </w:p>
    <w:p w:rsidR="00BB7449" w:rsidRDefault="00166DEB">
      <w:pPr>
        <w:rPr>
          <w:rFonts w:ascii="楷体" w:eastAsia="楷体" w:hAnsi="楷体" w:cs="宋体"/>
          <w:kern w:val="0"/>
          <w:sz w:val="24"/>
          <w:szCs w:val="24"/>
        </w:rPr>
      </w:pPr>
      <w:r>
        <w:rPr>
          <w:rFonts w:hint="eastAsia"/>
          <w:noProof/>
        </w:rPr>
        <w:drawing>
          <wp:anchor distT="0" distB="0" distL="114300" distR="114300" simplePos="0" relativeHeight="251684864" behindDoc="1" locked="0" layoutInCell="1" allowOverlap="1">
            <wp:simplePos x="0" y="0"/>
            <wp:positionH relativeFrom="column">
              <wp:posOffset>4228465</wp:posOffset>
            </wp:positionH>
            <wp:positionV relativeFrom="paragraph">
              <wp:posOffset>817245</wp:posOffset>
            </wp:positionV>
            <wp:extent cx="809625" cy="1104900"/>
            <wp:effectExtent l="19050" t="0" r="9525" b="0"/>
            <wp:wrapTight wrapText="bothSides">
              <wp:wrapPolygon edited="0">
                <wp:start x="-508" y="0"/>
                <wp:lineTo x="-508" y="21228"/>
                <wp:lineTo x="21854" y="21228"/>
                <wp:lineTo x="21854" y="0"/>
                <wp:lineTo x="-508" y="0"/>
              </wp:wrapPolygon>
            </wp:wrapTight>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Administrator\AppData\Roaming\Tencent\Users\85011327\QQ\WinTemp\RichOle\B5DPS6KHA42F7(MI`4}80RX.png"/>
                    <pic:cNvPicPr>
                      <a:picLocks noChangeAspect="1" noChangeArrowheads="1"/>
                    </pic:cNvPicPr>
                  </pic:nvPicPr>
                  <pic:blipFill>
                    <a:blip r:embed="rId73" cstate="print"/>
                    <a:srcRect/>
                    <a:stretch>
                      <a:fillRect/>
                    </a:stretch>
                  </pic:blipFill>
                  <pic:spPr>
                    <a:xfrm>
                      <a:off x="0" y="0"/>
                      <a:ext cx="809625" cy="1104900"/>
                    </a:xfrm>
                    <a:prstGeom prst="rect">
                      <a:avLst/>
                    </a:prstGeom>
                    <a:noFill/>
                    <a:ln w="9525">
                      <a:noFill/>
                      <a:miter lim="800000"/>
                      <a:headEnd/>
                      <a:tailEnd/>
                    </a:ln>
                  </pic:spPr>
                </pic:pic>
              </a:graphicData>
            </a:graphic>
          </wp:anchor>
        </w:drawing>
      </w:r>
      <w:r>
        <w:rPr>
          <w:rFonts w:ascii="楷体" w:eastAsia="楷体" w:hAnsi="楷体"/>
        </w:rPr>
        <w:t>乘坐地铁需文明出行、确保安全。地铁站的站台上标有黄色警戒线</w:t>
      </w:r>
      <w:r>
        <w:rPr>
          <w:rFonts w:ascii="楷体" w:eastAsia="楷体" w:hAnsi="楷体" w:hint="eastAsia"/>
        </w:rPr>
        <w:t>(</w:t>
      </w:r>
      <w:r>
        <w:rPr>
          <w:rFonts w:ascii="楷体" w:eastAsia="楷体" w:hAnsi="楷体" w:hint="eastAsia"/>
        </w:rPr>
        <w:t>如图甲）</w:t>
      </w:r>
      <w:r>
        <w:rPr>
          <w:rFonts w:ascii="楷体" w:eastAsia="楷体" w:hAnsi="楷体"/>
        </w:rPr>
        <w:t>；乘客应留意车厢内红、绿色的线路指示灯。手持式安检仪（</w:t>
      </w:r>
      <w:r>
        <w:rPr>
          <w:rFonts w:ascii="楷体" w:eastAsia="楷体" w:hAnsi="楷体" w:hint="eastAsia"/>
        </w:rPr>
        <w:t>如图乙</w:t>
      </w:r>
      <w:r>
        <w:rPr>
          <w:rFonts w:ascii="楷体" w:eastAsia="楷体" w:hAnsi="楷体"/>
        </w:rPr>
        <w:t>）用于检测乘客是否携带违禁金属物品，工作人员能根据安检仪发出低沉或尖锐的警报声，判断金属物品的大小；手持式安检仪的电池容量为</w:t>
      </w:r>
      <w:r>
        <w:rPr>
          <w:rFonts w:ascii="楷体" w:eastAsia="楷体" w:hAnsi="楷体"/>
        </w:rPr>
        <w:t>2×10</w:t>
      </w:r>
      <w:r>
        <w:rPr>
          <w:rFonts w:ascii="楷体" w:eastAsia="楷体" w:hAnsi="楷体"/>
          <w:vertAlign w:val="superscript"/>
        </w:rPr>
        <w:t>3</w:t>
      </w:r>
      <w:r>
        <w:rPr>
          <w:rFonts w:ascii="楷体" w:eastAsia="楷体" w:hAnsi="楷体"/>
        </w:rPr>
        <w:t>mA·h</w:t>
      </w:r>
      <w:r>
        <w:rPr>
          <w:rFonts w:ascii="楷体" w:eastAsia="楷体" w:hAnsi="楷体"/>
        </w:rPr>
        <w:t>，额定电压为</w:t>
      </w:r>
      <w:r>
        <w:rPr>
          <w:rFonts w:ascii="楷体" w:eastAsia="楷体" w:hAnsi="楷体"/>
        </w:rPr>
        <w:t>9V</w:t>
      </w:r>
      <w:r>
        <w:rPr>
          <w:rFonts w:ascii="楷体" w:eastAsia="楷体" w:hAnsi="楷体"/>
        </w:rPr>
        <w:t>，额定功率为</w:t>
      </w:r>
      <w:r>
        <w:rPr>
          <w:rFonts w:ascii="楷体" w:eastAsia="楷体" w:hAnsi="楷体"/>
        </w:rPr>
        <w:t>0.36W</w:t>
      </w:r>
      <w:r>
        <w:rPr>
          <w:rFonts w:ascii="楷体" w:eastAsia="楷体" w:hAnsi="楷体"/>
        </w:rPr>
        <w:t>，电池容量指放电电流与放电总时间的乘积；当剩余电量减为电池容量的</w:t>
      </w:r>
      <w:r>
        <w:rPr>
          <w:rFonts w:ascii="楷体" w:eastAsia="楷体" w:hAnsi="楷体"/>
        </w:rPr>
        <w:t>10%</w:t>
      </w:r>
      <w:r>
        <w:rPr>
          <w:rFonts w:ascii="楷体" w:eastAsia="楷体" w:hAnsi="楷体"/>
        </w:rPr>
        <w:t>时，安检仪不能正常工作。</w:t>
      </w:r>
    </w:p>
    <w:p w:rsidR="00BB7449" w:rsidRDefault="00166DEB">
      <w:pPr>
        <w:textAlignment w:val="center"/>
        <w:rPr>
          <w:rFonts w:ascii="楷体" w:eastAsia="楷体" w:hAnsi="楷体"/>
        </w:rPr>
      </w:pPr>
      <w:r>
        <w:rPr>
          <w:rFonts w:ascii="楷体" w:eastAsia="楷体" w:hAnsi="楷体" w:hint="eastAsia"/>
          <w:noProof/>
        </w:rPr>
        <w:drawing>
          <wp:anchor distT="0" distB="0" distL="114300" distR="114300" simplePos="0" relativeHeight="251685888" behindDoc="1" locked="0" layoutInCell="1" allowOverlap="1">
            <wp:simplePos x="0" y="0"/>
            <wp:positionH relativeFrom="column">
              <wp:posOffset>2685415</wp:posOffset>
            </wp:positionH>
            <wp:positionV relativeFrom="paragraph">
              <wp:posOffset>5715</wp:posOffset>
            </wp:positionV>
            <wp:extent cx="952500" cy="877570"/>
            <wp:effectExtent l="19050" t="0" r="0" b="0"/>
            <wp:wrapTight wrapText="bothSides">
              <wp:wrapPolygon edited="0">
                <wp:start x="-432" y="0"/>
                <wp:lineTo x="-432" y="21100"/>
                <wp:lineTo x="21600" y="21100"/>
                <wp:lineTo x="21600" y="0"/>
                <wp:lineTo x="-432" y="0"/>
              </wp:wrapPolygon>
            </wp:wrapTight>
            <wp:docPr id="69" name="图片 6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C:\Users\Administrator\AppData\Roaming\Tencent\Users\85011327\QQ\WinTemp\RichOle\IO){@X3CL66SGI72X{{H8VI.png"/>
                    <pic:cNvPicPr>
                      <a:picLocks noChangeAspect="1" noChangeArrowheads="1"/>
                    </pic:cNvPicPr>
                  </pic:nvPicPr>
                  <pic:blipFill>
                    <a:blip r:embed="rId74" cstate="print"/>
                    <a:srcRect/>
                    <a:stretch>
                      <a:fillRect/>
                    </a:stretch>
                  </pic:blipFill>
                  <pic:spPr>
                    <a:xfrm>
                      <a:off x="0" y="0"/>
                      <a:ext cx="952500" cy="877570"/>
                    </a:xfrm>
                    <a:prstGeom prst="rect">
                      <a:avLst/>
                    </a:prstGeom>
                    <a:noFill/>
                    <a:ln w="9525">
                      <a:noFill/>
                      <a:miter lim="800000"/>
                      <a:headEnd/>
                      <a:tailEnd/>
                    </a:ln>
                  </pic:spPr>
                </pic:pic>
              </a:graphicData>
            </a:graphic>
          </wp:anchor>
        </w:drawing>
      </w:r>
    </w:p>
    <w:p w:rsidR="00BB7449" w:rsidRDefault="00BB7449">
      <w:pPr>
        <w:rPr>
          <w:rFonts w:ascii="宋体" w:cs="宋体"/>
          <w:kern w:val="0"/>
          <w:sz w:val="24"/>
          <w:szCs w:val="24"/>
        </w:rPr>
      </w:pPr>
    </w:p>
    <w:p w:rsidR="00BB7449" w:rsidRDefault="00BB7449">
      <w:pPr>
        <w:textAlignment w:val="center"/>
        <w:rPr>
          <w:rFonts w:ascii="Times New Roman" w:hAnsi="Times New Roman" w:cs="黑体"/>
          <w:b/>
        </w:rPr>
      </w:pPr>
    </w:p>
    <w:p w:rsidR="00BB7449" w:rsidRDefault="00BB7449">
      <w:pPr>
        <w:textAlignment w:val="center"/>
        <w:rPr>
          <w:rFonts w:ascii="Times New Roman" w:hAnsi="Times New Roman" w:cs="黑体"/>
          <w:b/>
        </w:rPr>
      </w:pPr>
    </w:p>
    <w:p w:rsidR="00BB7449" w:rsidRDefault="00BB7449">
      <w:pPr>
        <w:textAlignment w:val="center"/>
        <w:rPr>
          <w:rFonts w:ascii="Times New Roman" w:hAnsi="Times New Roman" w:cs="黑体"/>
          <w:b/>
        </w:rPr>
      </w:pPr>
      <w:r>
        <w:rPr>
          <w:rFonts w:ascii="Times New Roman" w:hAnsi="Times New Roman" w:cs="黑体"/>
          <w:b/>
        </w:rPr>
        <w:pict>
          <v:shape id="_x0000_s1240" type="#_x0000_t202" alt="www.szzx100.com江南汇教育网" style="position:absolute;margin-left:328.95pt;margin-top:1.95pt;width:40.1pt;height:22.8pt;z-index:251687936;mso-height-percent:200;mso-height-percent:200;mso-width-relative:margin;mso-height-relative:margin" filled="f" stroked="f">
            <v:textbox style="mso-fit-shape-to-text:t">
              <w:txbxContent>
                <w:p w:rsidR="00BB7449" w:rsidRDefault="00166DEB">
                  <w:r>
                    <w:t>乙</w:t>
                  </w:r>
                </w:p>
              </w:txbxContent>
            </v:textbox>
          </v:shape>
        </w:pict>
      </w:r>
      <w:r>
        <w:rPr>
          <w:rFonts w:ascii="Times New Roman" w:hAnsi="Times New Roman" w:cs="黑体"/>
          <w:b/>
        </w:rPr>
        <w:pict>
          <v:shape id="_x0000_s1239" type="#_x0000_t202" alt="www.szzx100.com江南汇教育网" style="position:absolute;margin-left:226.1pt;margin-top:1.95pt;width:40.1pt;height:22.8pt;z-index:251686912;mso-height-percent:200;mso-height-percent:200;mso-width-relative:margin;mso-height-relative:margin" filled="f" stroked="f">
            <v:textbox style="mso-fit-shape-to-text:t">
              <w:txbxContent>
                <w:p w:rsidR="00BB7449" w:rsidRDefault="00166DEB">
                  <w:r>
                    <w:t>甲</w:t>
                  </w:r>
                </w:p>
              </w:txbxContent>
            </v:textbox>
          </v:shape>
        </w:pict>
      </w:r>
    </w:p>
    <w:p w:rsidR="00BB7449" w:rsidRDefault="00166DEB">
      <w:pPr>
        <w:snapToGrid w:val="0"/>
        <w:spacing w:line="312" w:lineRule="auto"/>
        <w:textAlignment w:val="center"/>
      </w:pPr>
      <w:r>
        <w:lastRenderedPageBreak/>
        <w:t>（</w:t>
      </w:r>
      <w:r>
        <w:t>1</w:t>
      </w:r>
      <w:r>
        <w:t>）</w:t>
      </w:r>
      <w:r>
        <w:rPr>
          <w:rFonts w:hint="eastAsia"/>
        </w:rPr>
        <w:t>候车时乘客越过黄色警戒线会有危险，那是因为流体的流速越大，压强越</w:t>
      </w:r>
      <w:r>
        <w:rPr>
          <w:rFonts w:asciiTheme="minorEastAsia" w:eastAsiaTheme="minorEastAsia" w:hAnsiTheme="minorEastAsia"/>
        </w:rPr>
        <w:t>________</w:t>
      </w:r>
      <w:r>
        <w:t>；</w:t>
      </w:r>
    </w:p>
    <w:p w:rsidR="00BB7449" w:rsidRDefault="00166DEB">
      <w:pPr>
        <w:snapToGrid w:val="0"/>
        <w:spacing w:line="312" w:lineRule="auto"/>
        <w:textAlignment w:val="center"/>
      </w:pPr>
      <w:r>
        <w:t>（</w:t>
      </w:r>
      <w:r>
        <w:t>2</w:t>
      </w:r>
      <w:r>
        <w:t>）下列说法中，正确的是</w:t>
      </w:r>
      <w:r>
        <w:rPr>
          <w:rFonts w:asciiTheme="minorEastAsia" w:eastAsiaTheme="minorEastAsia" w:hAnsiTheme="minorEastAsia"/>
        </w:rPr>
        <w:t>_______</w:t>
      </w:r>
    </w:p>
    <w:p w:rsidR="00BB7449" w:rsidRDefault="00166DEB">
      <w:pPr>
        <w:snapToGrid w:val="0"/>
        <w:spacing w:line="312" w:lineRule="auto"/>
        <w:textAlignment w:val="center"/>
      </w:pPr>
      <w:r>
        <w:t>A</w:t>
      </w:r>
      <w:r>
        <w:t>．手持式安检仪也能检测出酒精等易燃违禁物品</w:t>
      </w:r>
    </w:p>
    <w:p w:rsidR="00BB7449" w:rsidRDefault="00166DEB">
      <w:pPr>
        <w:snapToGrid w:val="0"/>
        <w:spacing w:line="312" w:lineRule="auto"/>
        <w:textAlignment w:val="center"/>
      </w:pPr>
      <w:r>
        <w:t>B</w:t>
      </w:r>
      <w:r>
        <w:t>．通过手持式安检仪报警声的音调可判断金属物大小</w:t>
      </w:r>
    </w:p>
    <w:p w:rsidR="00BB7449" w:rsidRDefault="00166DEB">
      <w:pPr>
        <w:snapToGrid w:val="0"/>
        <w:spacing w:line="312" w:lineRule="auto"/>
        <w:textAlignment w:val="center"/>
      </w:pPr>
      <w:r>
        <w:t>C</w:t>
      </w:r>
      <w:r>
        <w:t>．在车厢内站立的乘客拉住扶手</w:t>
      </w:r>
      <w:r>
        <w:rPr>
          <w:rFonts w:hint="eastAsia"/>
        </w:rPr>
        <w:t>是为了避免受到惯性作用造成伤害</w:t>
      </w:r>
    </w:p>
    <w:p w:rsidR="00BB7449" w:rsidRDefault="00166DEB">
      <w:pPr>
        <w:snapToGrid w:val="0"/>
        <w:spacing w:line="312" w:lineRule="auto"/>
        <w:textAlignment w:val="center"/>
      </w:pPr>
      <w:r>
        <w:t>D</w:t>
      </w:r>
      <w:r>
        <w:t>．佩戴</w:t>
      </w:r>
      <w:r>
        <w:rPr>
          <w:rFonts w:hint="eastAsia"/>
        </w:rPr>
        <w:t>蓝</w:t>
      </w:r>
      <w:r>
        <w:t>色</w:t>
      </w:r>
      <w:r>
        <w:rPr>
          <w:rFonts w:hint="eastAsia"/>
        </w:rPr>
        <w:t>太阳</w:t>
      </w:r>
      <w:r>
        <w:t>眼镜的乘客也能准确辨别出线路指示灯的颜色</w:t>
      </w:r>
    </w:p>
    <w:p w:rsidR="00BB7449" w:rsidRDefault="00166DEB">
      <w:pPr>
        <w:snapToGrid w:val="0"/>
        <w:spacing w:line="312" w:lineRule="auto"/>
        <w:textAlignment w:val="center"/>
        <w:rPr>
          <w:rFonts w:asciiTheme="minorEastAsia" w:eastAsiaTheme="minorEastAsia" w:hAnsiTheme="minorEastAsia"/>
        </w:rPr>
      </w:pPr>
      <w:r>
        <w:t>（</w:t>
      </w:r>
      <w:r>
        <w:t>3</w:t>
      </w:r>
      <w:r>
        <w:t>）手持式安检仪正常工作时的电流为</w:t>
      </w:r>
      <w:r>
        <w:rPr>
          <w:rFonts w:asciiTheme="minorEastAsia" w:eastAsiaTheme="minorEastAsia" w:hAnsiTheme="minorEastAsia"/>
        </w:rPr>
        <w:t>_______</w:t>
      </w:r>
      <w:r>
        <w:rPr>
          <w:rFonts w:asciiTheme="minorEastAsia" w:eastAsiaTheme="minorEastAsia" w:hAnsiTheme="minorEastAsia" w:hint="eastAsia"/>
        </w:rPr>
        <w:t>mA</w:t>
      </w:r>
      <w:r>
        <w:t>；电池充满电后，安检仪能正常工作的最长时间为</w:t>
      </w:r>
      <w:r>
        <w:rPr>
          <w:rFonts w:asciiTheme="minorEastAsia" w:eastAsiaTheme="minorEastAsia" w:hAnsiTheme="minorEastAsia"/>
        </w:rPr>
        <w:t>_______</w:t>
      </w:r>
      <w:r>
        <w:t>h</w:t>
      </w:r>
      <w:r>
        <w:rPr>
          <w:rFonts w:asciiTheme="minorEastAsia" w:eastAsiaTheme="minorEastAsia" w:hAnsiTheme="minorEastAsia" w:hint="eastAsia"/>
        </w:rPr>
        <w:t>.</w:t>
      </w:r>
    </w:p>
    <w:p w:rsidR="00BB7449" w:rsidRDefault="00166DEB">
      <w:pPr>
        <w:textAlignment w:val="center"/>
        <w:rPr>
          <w:rFonts w:ascii="Times New Roman" w:hAnsi="Times New Roman" w:cs="黑体"/>
          <w:b/>
        </w:rPr>
      </w:pPr>
      <w:r>
        <w:rPr>
          <w:rFonts w:ascii="Times New Roman" w:hAnsi="Times New Roman" w:cs="黑体"/>
          <w:b/>
        </w:rPr>
        <w:t>三、</w:t>
      </w:r>
      <w:r>
        <w:rPr>
          <w:rFonts w:ascii="Times New Roman" w:hAnsi="Times New Roman" w:cs="黑体" w:hint="eastAsia"/>
          <w:b/>
        </w:rPr>
        <w:t>解答题</w:t>
      </w:r>
      <w:r>
        <w:rPr>
          <w:rFonts w:asciiTheme="minorEastAsia" w:eastAsiaTheme="minorEastAsia" w:hAnsiTheme="minorEastAsia" w:cs="黑体"/>
          <w:b/>
        </w:rPr>
        <w:t>（</w:t>
      </w:r>
      <w:r>
        <w:rPr>
          <w:rFonts w:asciiTheme="minorEastAsia" w:eastAsiaTheme="minorEastAsia" w:hAnsiTheme="minorEastAsia" w:hint="eastAsia"/>
          <w:spacing w:val="-13"/>
        </w:rPr>
        <w:t>本题共</w:t>
      </w:r>
      <w:r>
        <w:rPr>
          <w:rFonts w:asciiTheme="minorEastAsia" w:eastAsiaTheme="minorEastAsia" w:hAnsiTheme="minorEastAsia"/>
        </w:rPr>
        <w:t>8</w:t>
      </w:r>
      <w:r>
        <w:rPr>
          <w:rFonts w:asciiTheme="minorEastAsia" w:eastAsiaTheme="minorEastAsia" w:hAnsiTheme="minorEastAsia" w:hint="eastAsia"/>
          <w:spacing w:val="-9"/>
        </w:rPr>
        <w:t>小题，共</w:t>
      </w:r>
      <w:r>
        <w:rPr>
          <w:rFonts w:asciiTheme="minorEastAsia" w:eastAsiaTheme="minorEastAsia" w:hAnsiTheme="minorEastAsia" w:hint="eastAsia"/>
        </w:rPr>
        <w:t>48</w:t>
      </w:r>
      <w:r>
        <w:rPr>
          <w:rFonts w:asciiTheme="minorEastAsia" w:eastAsiaTheme="minorEastAsia" w:hAnsiTheme="minorEastAsia" w:hint="eastAsia"/>
          <w:spacing w:val="-9"/>
        </w:rPr>
        <w:t>分，其中第</w:t>
      </w:r>
      <w:r>
        <w:rPr>
          <w:rFonts w:asciiTheme="minorEastAsia" w:eastAsiaTheme="minorEastAsia" w:hAnsiTheme="minorEastAsia" w:hint="eastAsia"/>
        </w:rPr>
        <w:t>24</w:t>
      </w:r>
      <w:r>
        <w:rPr>
          <w:rFonts w:asciiTheme="minorEastAsia" w:eastAsiaTheme="minorEastAsia" w:hAnsiTheme="minorEastAsia" w:hint="eastAsia"/>
          <w:spacing w:val="-13"/>
        </w:rPr>
        <w:t>题、第</w:t>
      </w:r>
      <w:r>
        <w:rPr>
          <w:rFonts w:asciiTheme="minorEastAsia" w:eastAsiaTheme="minorEastAsia" w:hAnsiTheme="minorEastAsia"/>
        </w:rPr>
        <w:t>2</w:t>
      </w:r>
      <w:r>
        <w:rPr>
          <w:rFonts w:asciiTheme="minorEastAsia" w:eastAsiaTheme="minorEastAsia" w:hAnsiTheme="minorEastAsia" w:hint="eastAsia"/>
        </w:rPr>
        <w:t>5</w:t>
      </w:r>
      <w:r>
        <w:rPr>
          <w:rFonts w:asciiTheme="minorEastAsia" w:eastAsiaTheme="minorEastAsia" w:hAnsiTheme="minorEastAsia" w:hint="eastAsia"/>
        </w:rPr>
        <w:t>题需要写出必要的解答过程</w:t>
      </w:r>
      <w:r>
        <w:rPr>
          <w:rFonts w:asciiTheme="minorEastAsia" w:eastAsiaTheme="minorEastAsia" w:hAnsiTheme="minorEastAsia" w:cs="黑体"/>
          <w:b/>
        </w:rPr>
        <w:t>）</w:t>
      </w:r>
    </w:p>
    <w:p w:rsidR="00BB7449" w:rsidRDefault="00166DEB">
      <w:pPr>
        <w:textAlignment w:val="center"/>
        <w:rPr>
          <w:rFonts w:asciiTheme="minorEastAsia" w:eastAsiaTheme="minorEastAsia" w:hAnsiTheme="minorEastAsia" w:cs="黑体"/>
        </w:rPr>
      </w:pPr>
      <w:r>
        <w:rPr>
          <w:rFonts w:asciiTheme="minorEastAsia" w:eastAsiaTheme="minorEastAsia" w:hAnsiTheme="minorEastAsia" w:cs="黑体" w:hint="eastAsia"/>
        </w:rPr>
        <w:t>23.</w:t>
      </w:r>
      <w:r>
        <w:rPr>
          <w:rFonts w:ascii="Times New Roman" w:eastAsiaTheme="minorEastAsia" w:hAnsi="Times New Roman" w:cs="Times New Roman"/>
        </w:rPr>
        <w:t>(8')</w:t>
      </w:r>
      <w:r>
        <w:rPr>
          <w:rFonts w:asciiTheme="minorEastAsia" w:eastAsiaTheme="minorEastAsia" w:hAnsiTheme="minorEastAsia" w:cs="黑体" w:hint="eastAsia"/>
        </w:rPr>
        <w:t>按照要求作图：</w:t>
      </w:r>
    </w:p>
    <w:p w:rsidR="00BB7449" w:rsidRDefault="00166DEB">
      <w:pPr>
        <w:textAlignment w:val="center"/>
        <w:rPr>
          <w:rFonts w:asciiTheme="minorEastAsia" w:eastAsiaTheme="minorEastAsia" w:hAnsiTheme="minorEastAsia" w:cs="黑体"/>
        </w:rPr>
      </w:pPr>
      <w:r>
        <w:rPr>
          <w:rFonts w:asciiTheme="minorEastAsia" w:eastAsiaTheme="minorEastAsia" w:hAnsiTheme="minorEastAsia" w:cs="黑体" w:hint="eastAsia"/>
        </w:rPr>
        <w:t>（</w:t>
      </w:r>
      <w:r>
        <w:rPr>
          <w:rFonts w:asciiTheme="minorEastAsia" w:eastAsiaTheme="minorEastAsia" w:hAnsiTheme="minorEastAsia" w:cs="黑体" w:hint="eastAsia"/>
        </w:rPr>
        <w:t>1</w:t>
      </w:r>
      <w:r>
        <w:rPr>
          <w:rFonts w:asciiTheme="minorEastAsia" w:eastAsiaTheme="minorEastAsia" w:hAnsiTheme="minorEastAsia" w:cs="黑体" w:hint="eastAsia"/>
        </w:rPr>
        <w:t>）</w:t>
      </w:r>
      <w:r>
        <w:rPr>
          <w:rFonts w:hint="eastAsia"/>
        </w:rPr>
        <w:t>如图甲，请在图中</w:t>
      </w:r>
      <w:r>
        <w:t>将光路补充完整</w:t>
      </w:r>
      <w:r>
        <w:rPr>
          <w:rFonts w:asciiTheme="minorEastAsia" w:eastAsiaTheme="minorEastAsia" w:hAnsiTheme="minorEastAsia" w:hint="eastAsia"/>
        </w:rPr>
        <w:t>.</w:t>
      </w:r>
    </w:p>
    <w:p w:rsidR="00BB7449" w:rsidRDefault="00166DEB">
      <w:pPr>
        <w:textAlignment w:val="center"/>
      </w:pPr>
      <w:r>
        <w:rPr>
          <w:rFonts w:asciiTheme="minorEastAsia" w:eastAsiaTheme="minorEastAsia" w:hAnsiTheme="minorEastAsia" w:cs="黑体" w:hint="eastAsia"/>
        </w:rPr>
        <w:t>（</w:t>
      </w:r>
      <w:r>
        <w:rPr>
          <w:rFonts w:asciiTheme="minorEastAsia" w:eastAsiaTheme="minorEastAsia" w:hAnsiTheme="minorEastAsia" w:cs="黑体" w:hint="eastAsia"/>
        </w:rPr>
        <w:t>2</w:t>
      </w:r>
      <w:r>
        <w:rPr>
          <w:rFonts w:asciiTheme="minorEastAsia" w:eastAsiaTheme="minorEastAsia" w:hAnsiTheme="minorEastAsia" w:cs="黑体" w:hint="eastAsia"/>
        </w:rPr>
        <w:t>）如图乙，</w:t>
      </w:r>
      <w:r>
        <w:rPr>
          <w:rFonts w:ascii="Times New Roman" w:eastAsia="新宋体" w:hAnsi="Times New Roman" w:hint="eastAsia"/>
          <w:szCs w:val="21"/>
        </w:rPr>
        <w:t>请在图中画出重物受到的重力示意图及使杠杆</w:t>
      </w:r>
      <w:r>
        <w:rPr>
          <w:rFonts w:ascii="Times New Roman" w:eastAsia="新宋体" w:hAnsi="Times New Roman" w:hint="eastAsia"/>
          <w:szCs w:val="21"/>
        </w:rPr>
        <w:t>ABC</w:t>
      </w:r>
      <w:r>
        <w:rPr>
          <w:rFonts w:ascii="Times New Roman" w:eastAsia="新宋体" w:hAnsi="Times New Roman" w:hint="eastAsia"/>
          <w:szCs w:val="21"/>
        </w:rPr>
        <w:t>保持平衡的最小动力</w:t>
      </w:r>
      <w:r>
        <w:rPr>
          <w:rFonts w:ascii="Times New Roman" w:eastAsia="新宋体" w:hAnsi="Times New Roman" w:hint="eastAsia"/>
          <w:szCs w:val="21"/>
        </w:rPr>
        <w:t>F</w:t>
      </w:r>
      <w:r>
        <w:rPr>
          <w:rFonts w:asciiTheme="minorEastAsia" w:eastAsiaTheme="minorEastAsia" w:hAnsiTheme="minorEastAsia" w:hint="eastAsia"/>
        </w:rPr>
        <w:t>.</w:t>
      </w:r>
    </w:p>
    <w:p w:rsidR="00BB7449" w:rsidRDefault="00166DEB">
      <w:pPr>
        <w:textAlignment w:val="center"/>
        <w:rPr>
          <w:rFonts w:asciiTheme="minorEastAsia" w:eastAsiaTheme="minorEastAsia" w:hAnsiTheme="minorEastAsia" w:cs="黑体"/>
        </w:rPr>
      </w:pPr>
      <w:r>
        <w:rPr>
          <w:rFonts w:asciiTheme="minorEastAsia" w:eastAsiaTheme="minorEastAsia" w:hAnsiTheme="minorEastAsia" w:cs="黑体" w:hint="eastAsia"/>
        </w:rPr>
        <w:t>（</w:t>
      </w:r>
      <w:r>
        <w:rPr>
          <w:rFonts w:asciiTheme="minorEastAsia" w:eastAsiaTheme="minorEastAsia" w:hAnsiTheme="minorEastAsia" w:cs="黑体" w:hint="eastAsia"/>
        </w:rPr>
        <w:t>3</w:t>
      </w:r>
      <w:r>
        <w:rPr>
          <w:rFonts w:asciiTheme="minorEastAsia" w:eastAsiaTheme="minorEastAsia" w:hAnsiTheme="minorEastAsia" w:cs="黑体" w:hint="eastAsia"/>
        </w:rPr>
        <w:t>）如图丙，</w:t>
      </w:r>
      <w:r>
        <w:t>请在图中标出开关闭合后通电螺线管右端的极性和</w:t>
      </w:r>
      <w:r>
        <w:rPr>
          <w:rFonts w:eastAsiaTheme="minorEastAsia" w:hint="eastAsia"/>
          <w:i/>
        </w:rPr>
        <w:t>A</w:t>
      </w:r>
      <w:r>
        <w:t>点磁感线的方</w:t>
      </w:r>
      <w:r>
        <w:rPr>
          <w:rFonts w:hint="eastAsia"/>
        </w:rPr>
        <w:t>向</w:t>
      </w:r>
      <w:r>
        <w:rPr>
          <w:rFonts w:hint="eastAsia"/>
        </w:rPr>
        <w:t>.</w:t>
      </w:r>
    </w:p>
    <w:p w:rsidR="00BB7449" w:rsidRDefault="00166DEB">
      <w:pPr>
        <w:textAlignment w:val="center"/>
        <w:rPr>
          <w:rFonts w:asciiTheme="minorEastAsia" w:eastAsiaTheme="minorEastAsia" w:hAnsiTheme="minorEastAsia" w:cs="黑体"/>
        </w:rPr>
      </w:pPr>
      <w:r>
        <w:rPr>
          <w:rFonts w:asciiTheme="minorEastAsia" w:eastAsiaTheme="minorEastAsia" w:hAnsiTheme="minorEastAsia" w:cs="黑体" w:hint="eastAsia"/>
        </w:rPr>
        <w:t>（</w:t>
      </w:r>
      <w:r>
        <w:rPr>
          <w:rFonts w:asciiTheme="minorEastAsia" w:eastAsiaTheme="minorEastAsia" w:hAnsiTheme="minorEastAsia" w:cs="黑体" w:hint="eastAsia"/>
        </w:rPr>
        <w:t>4</w:t>
      </w:r>
      <w:r>
        <w:rPr>
          <w:rFonts w:asciiTheme="minorEastAsia" w:eastAsiaTheme="minorEastAsia" w:hAnsiTheme="minorEastAsia" w:cs="黑体" w:hint="eastAsia"/>
        </w:rPr>
        <w:t>）如图丁，</w:t>
      </w:r>
      <w:r>
        <w:rPr>
          <w:rFonts w:asciiTheme="majorEastAsia" w:eastAsiaTheme="majorEastAsia" w:hAnsiTheme="majorEastAsia" w:cs="宋体"/>
          <w:szCs w:val="21"/>
        </w:rPr>
        <w:t>请根据安全用电原则完成家庭电路</w:t>
      </w:r>
      <w:r>
        <w:rPr>
          <w:rFonts w:asciiTheme="majorEastAsia" w:eastAsiaTheme="majorEastAsia" w:hAnsiTheme="majorEastAsia" w:cs="宋体" w:hint="eastAsia"/>
          <w:szCs w:val="21"/>
        </w:rPr>
        <w:t>.</w:t>
      </w:r>
      <w:r>
        <w:rPr>
          <w:rFonts w:asciiTheme="majorEastAsia" w:eastAsiaTheme="majorEastAsia" w:hAnsiTheme="majorEastAsia" w:cs="宋体"/>
          <w:szCs w:val="21"/>
        </w:rPr>
        <w:t>要求：熔断器保护三孔插座</w:t>
      </w:r>
      <w:r>
        <w:rPr>
          <w:rFonts w:asciiTheme="majorEastAsia" w:eastAsiaTheme="majorEastAsia" w:hAnsiTheme="majorEastAsia" w:cs="宋体" w:hint="eastAsia"/>
          <w:szCs w:val="21"/>
        </w:rPr>
        <w:t>，开关控制灯泡</w:t>
      </w:r>
      <w:r>
        <w:rPr>
          <w:rFonts w:asciiTheme="minorEastAsia" w:eastAsiaTheme="minorEastAsia" w:hAnsiTheme="minorEastAsia" w:hint="eastAsia"/>
        </w:rPr>
        <w:t>.</w:t>
      </w:r>
    </w:p>
    <w:p w:rsidR="00BB7449" w:rsidRDefault="00166DEB">
      <w:pPr>
        <w:textAlignment w:val="center"/>
        <w:rPr>
          <w:rFonts w:asciiTheme="minorEastAsia" w:eastAsiaTheme="minorEastAsia" w:hAnsiTheme="minorEastAsia"/>
        </w:rPr>
      </w:pPr>
      <w:r>
        <w:rPr>
          <w:noProof/>
        </w:rPr>
        <w:drawing>
          <wp:anchor distT="0" distB="0" distL="114300" distR="114300" simplePos="0" relativeHeight="251688960" behindDoc="1" locked="0" layoutInCell="1" allowOverlap="1">
            <wp:simplePos x="0" y="0"/>
            <wp:positionH relativeFrom="column">
              <wp:posOffset>4057015</wp:posOffset>
            </wp:positionH>
            <wp:positionV relativeFrom="paragraph">
              <wp:posOffset>331470</wp:posOffset>
            </wp:positionV>
            <wp:extent cx="1866900" cy="1219200"/>
            <wp:effectExtent l="19050" t="0" r="0" b="0"/>
            <wp:wrapTight wrapText="bothSides">
              <wp:wrapPolygon edited="0">
                <wp:start x="-220" y="0"/>
                <wp:lineTo x="-220" y="21263"/>
                <wp:lineTo x="21600" y="21263"/>
                <wp:lineTo x="21600" y="0"/>
                <wp:lineTo x="-220" y="0"/>
              </wp:wrapPolygon>
            </wp:wrapTight>
            <wp:docPr id="3"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www.szzx100.com江南汇教育网"/>
                    <pic:cNvPicPr>
                      <a:picLocks noChangeAspect="1"/>
                    </pic:cNvPicPr>
                  </pic:nvPicPr>
                  <pic:blipFill>
                    <a:blip r:embed="rId75">
                      <a:lum bright="-6000" contrast="18000"/>
                    </a:blip>
                    <a:srcRect l="46997" b="11581"/>
                    <a:stretch>
                      <a:fillRect/>
                    </a:stretch>
                  </pic:blipFill>
                  <pic:spPr>
                    <a:xfrm>
                      <a:off x="0" y="0"/>
                      <a:ext cx="1866900" cy="1219200"/>
                    </a:xfrm>
                    <a:prstGeom prst="rect">
                      <a:avLst/>
                    </a:prstGeom>
                    <a:noFill/>
                    <a:ln>
                      <a:noFill/>
                    </a:ln>
                  </pic:spPr>
                </pic:pic>
              </a:graphicData>
            </a:graphic>
          </wp:anchor>
        </w:drawing>
      </w:r>
      <w:r>
        <w:rPr>
          <w:noProof/>
        </w:rPr>
        <w:drawing>
          <wp:anchor distT="0" distB="0" distL="114300" distR="114300" simplePos="0" relativeHeight="251669504" behindDoc="1" locked="0" layoutInCell="1" allowOverlap="1">
            <wp:simplePos x="0" y="0"/>
            <wp:positionH relativeFrom="column">
              <wp:posOffset>1304290</wp:posOffset>
            </wp:positionH>
            <wp:positionV relativeFrom="paragraph">
              <wp:posOffset>293370</wp:posOffset>
            </wp:positionV>
            <wp:extent cx="1371600" cy="1000125"/>
            <wp:effectExtent l="19050" t="0" r="0" b="0"/>
            <wp:wrapTight wrapText="bothSides">
              <wp:wrapPolygon edited="0">
                <wp:start x="-300" y="0"/>
                <wp:lineTo x="-300" y="21394"/>
                <wp:lineTo x="21600" y="21394"/>
                <wp:lineTo x="21600" y="0"/>
                <wp:lineTo x="-300" y="0"/>
              </wp:wrapPolygon>
            </wp:wrapTight>
            <wp:docPr id="246" name="图片 24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noChangeArrowheads="1"/>
                    </pic:cNvPicPr>
                  </pic:nvPicPr>
                  <pic:blipFill>
                    <a:blip r:embed="rId76"/>
                    <a:srcRect/>
                    <a:stretch>
                      <a:fillRect/>
                    </a:stretch>
                  </pic:blipFill>
                  <pic:spPr>
                    <a:xfrm>
                      <a:off x="0" y="0"/>
                      <a:ext cx="1371600" cy="1000125"/>
                    </a:xfrm>
                    <a:prstGeom prst="rect">
                      <a:avLst/>
                    </a:prstGeom>
                    <a:noFill/>
                    <a:ln w="9525">
                      <a:noFill/>
                      <a:miter lim="800000"/>
                      <a:headEnd/>
                      <a:tailEnd/>
                    </a:ln>
                  </pic:spPr>
                </pic:pic>
              </a:graphicData>
            </a:graphic>
          </wp:anchor>
        </w:drawing>
      </w:r>
      <w:r>
        <w:rPr>
          <w:noProof/>
        </w:rPr>
        <w:drawing>
          <wp:anchor distT="0" distB="0" distL="114300" distR="114300" simplePos="0" relativeHeight="251670528" behindDoc="1" locked="0" layoutInCell="1" allowOverlap="1">
            <wp:simplePos x="0" y="0"/>
            <wp:positionH relativeFrom="column">
              <wp:posOffset>2656840</wp:posOffset>
            </wp:positionH>
            <wp:positionV relativeFrom="paragraph">
              <wp:posOffset>188595</wp:posOffset>
            </wp:positionV>
            <wp:extent cx="1419225" cy="1238250"/>
            <wp:effectExtent l="19050" t="0" r="9525" b="0"/>
            <wp:wrapTight wrapText="bothSides">
              <wp:wrapPolygon edited="0">
                <wp:start x="-290" y="0"/>
                <wp:lineTo x="-290" y="21268"/>
                <wp:lineTo x="21745" y="21268"/>
                <wp:lineTo x="21745" y="0"/>
                <wp:lineTo x="-290" y="0"/>
              </wp:wrapPolygon>
            </wp:wrapTight>
            <wp:docPr id="247" name="图片 2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noChangeArrowheads="1"/>
                    </pic:cNvPicPr>
                  </pic:nvPicPr>
                  <pic:blipFill>
                    <a:blip r:embed="rId77"/>
                    <a:srcRect/>
                    <a:stretch>
                      <a:fillRect/>
                    </a:stretch>
                  </pic:blipFill>
                  <pic:spPr>
                    <a:xfrm>
                      <a:off x="0" y="0"/>
                      <a:ext cx="1419225" cy="1238250"/>
                    </a:xfrm>
                    <a:prstGeom prst="rect">
                      <a:avLst/>
                    </a:prstGeom>
                    <a:noFill/>
                    <a:ln w="9525">
                      <a:noFill/>
                      <a:miter lim="800000"/>
                      <a:headEnd/>
                      <a:tailEnd/>
                    </a:ln>
                  </pic:spPr>
                </pic:pic>
              </a:graphicData>
            </a:graphic>
          </wp:anchor>
        </w:drawing>
      </w:r>
      <w:r>
        <w:rPr>
          <w:noProof/>
        </w:rPr>
        <w:drawing>
          <wp:anchor distT="0" distB="0" distL="114300" distR="114300" simplePos="0" relativeHeight="251668480" behindDoc="1" locked="0" layoutInCell="1" allowOverlap="1">
            <wp:simplePos x="0" y="0"/>
            <wp:positionH relativeFrom="column">
              <wp:posOffset>-86360</wp:posOffset>
            </wp:positionH>
            <wp:positionV relativeFrom="paragraph">
              <wp:posOffset>289560</wp:posOffset>
            </wp:positionV>
            <wp:extent cx="1390650" cy="809625"/>
            <wp:effectExtent l="19050" t="0" r="0" b="0"/>
            <wp:wrapTight wrapText="bothSides">
              <wp:wrapPolygon edited="0">
                <wp:start x="-296" y="0"/>
                <wp:lineTo x="-296" y="21346"/>
                <wp:lineTo x="21600" y="21346"/>
                <wp:lineTo x="21600" y="0"/>
                <wp:lineTo x="-296" y="0"/>
              </wp:wrapPolygon>
            </wp:wrapTight>
            <wp:docPr id="37" name="图片 6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1" descr="www.szzx100.com江南汇教育网"/>
                    <pic:cNvPicPr>
                      <a:picLocks noChangeAspect="1" noChangeArrowheads="1"/>
                    </pic:cNvPicPr>
                  </pic:nvPicPr>
                  <pic:blipFill>
                    <a:blip r:embed="rId78"/>
                    <a:srcRect/>
                    <a:stretch>
                      <a:fillRect/>
                    </a:stretch>
                  </pic:blipFill>
                  <pic:spPr>
                    <a:xfrm>
                      <a:off x="0" y="0"/>
                      <a:ext cx="1390650" cy="809625"/>
                    </a:xfrm>
                    <a:prstGeom prst="rect">
                      <a:avLst/>
                    </a:prstGeom>
                    <a:noFill/>
                    <a:ln w="9525">
                      <a:noFill/>
                      <a:miter lim="800000"/>
                      <a:headEnd/>
                      <a:tailEnd/>
                    </a:ln>
                  </pic:spPr>
                </pic:pic>
              </a:graphicData>
            </a:graphic>
          </wp:anchor>
        </w:drawing>
      </w:r>
    </w:p>
    <w:p w:rsidR="00BB7449" w:rsidRDefault="00BB7449">
      <w:pPr>
        <w:textAlignment w:val="center"/>
        <w:rPr>
          <w:rFonts w:asciiTheme="minorEastAsia" w:eastAsiaTheme="minorEastAsia" w:hAnsiTheme="minorEastAsia"/>
        </w:rPr>
      </w:pPr>
    </w:p>
    <w:p w:rsidR="00BB7449" w:rsidRDefault="00BB7449">
      <w:pPr>
        <w:textAlignment w:val="center"/>
        <w:rPr>
          <w:rFonts w:asciiTheme="minorEastAsia" w:eastAsiaTheme="minorEastAsia" w:hAnsiTheme="minorEastAsia"/>
        </w:rPr>
      </w:pPr>
      <w:r>
        <w:rPr>
          <w:rFonts w:asciiTheme="minorEastAsia" w:eastAsiaTheme="minorEastAsia" w:hAnsiTheme="minorEastAsia"/>
        </w:rPr>
        <w:pict>
          <v:shape id="_x0000_s1072" type="#_x0000_t202" alt="www.szzx100.com江南汇教育网" style="position:absolute;margin-left:373.1pt;margin-top:10.35pt;width:40.1pt;height:22.8pt;z-index:251679744;mso-height-percent:200;mso-height-percent:200;mso-width-relative:margin;mso-height-relative:margin" filled="f" stroked="f">
            <v:textbox style="mso-fit-shape-to-text:t">
              <w:txbxContent>
                <w:p w:rsidR="00BB7449" w:rsidRDefault="00166DEB">
                  <w:r>
                    <w:rPr>
                      <w:rFonts w:hint="eastAsia"/>
                    </w:rPr>
                    <w:t>丁</w:t>
                  </w:r>
                </w:p>
              </w:txbxContent>
            </v:textbox>
          </v:shape>
        </w:pict>
      </w:r>
      <w:r>
        <w:rPr>
          <w:rFonts w:asciiTheme="minorEastAsia" w:eastAsiaTheme="minorEastAsia" w:hAnsiTheme="minorEastAsia"/>
        </w:rPr>
        <w:pict>
          <v:shape id="_x0000_s1071" type="#_x0000_t202" alt="www.szzx100.com江南汇教育网" style="position:absolute;margin-left:241.1pt;margin-top:4.95pt;width:40.1pt;height:22.8pt;z-index:251678720;mso-height-percent:200;mso-height-percent:200;mso-width-relative:margin;mso-height-relative:margin" filled="f" stroked="f">
            <v:textbox style="mso-fit-shape-to-text:t">
              <w:txbxContent>
                <w:p w:rsidR="00BB7449" w:rsidRDefault="00166DEB">
                  <w:r>
                    <w:rPr>
                      <w:rFonts w:hint="eastAsia"/>
                    </w:rPr>
                    <w:t>丙</w:t>
                  </w:r>
                </w:p>
              </w:txbxContent>
            </v:textbox>
          </v:shape>
        </w:pict>
      </w:r>
      <w:r>
        <w:rPr>
          <w:rFonts w:asciiTheme="minorEastAsia" w:eastAsiaTheme="minorEastAsia" w:hAnsiTheme="minorEastAsia"/>
        </w:rPr>
        <w:pict>
          <v:shape id="_x0000_s1069" type="#_x0000_t202" alt="www.szzx100.com江南汇教育网" style="position:absolute;margin-left:24.35pt;margin-top:.45pt;width:40.1pt;height:22.8pt;z-index:-251639808;mso-height-percent:200;mso-height-percent:200;mso-width-relative:margin;mso-height-relative:margin" wrapcoords="0 0" filled="f" stroked="f">
            <v:textbox style="mso-fit-shape-to-text:t">
              <w:txbxContent>
                <w:p w:rsidR="00BB7449" w:rsidRDefault="00166DEB">
                  <w:r>
                    <w:t>甲</w:t>
                  </w:r>
                </w:p>
              </w:txbxContent>
            </v:textbox>
            <w10:wrap type="tight"/>
          </v:shape>
        </w:pict>
      </w:r>
      <w:r>
        <w:rPr>
          <w:rFonts w:asciiTheme="minorEastAsia" w:eastAsiaTheme="minorEastAsia" w:hAnsiTheme="minorEastAsia"/>
        </w:rPr>
        <w:pict>
          <v:shape id="_x0000_s1070" type="#_x0000_t202" alt="www.szzx100.com江南汇教育网" style="position:absolute;margin-left:115.1pt;margin-top:4.95pt;width:40.1pt;height:22.8pt;z-index:251677696;mso-height-percent:200;mso-height-percent:200;mso-width-relative:margin;mso-height-relative:margin" filled="f" stroked="f">
            <v:textbox style="mso-fit-shape-to-text:t">
              <w:txbxContent>
                <w:p w:rsidR="00BB7449" w:rsidRDefault="00166DEB">
                  <w:r>
                    <w:rPr>
                      <w:rFonts w:hint="eastAsia"/>
                    </w:rPr>
                    <w:t>乙</w:t>
                  </w:r>
                </w:p>
              </w:txbxContent>
            </v:textbox>
          </v:shape>
        </w:pict>
      </w:r>
    </w:p>
    <w:p w:rsidR="00BB7449" w:rsidRDefault="00BB7449">
      <w:pPr>
        <w:textAlignment w:val="center"/>
        <w:rPr>
          <w:rFonts w:asciiTheme="minorEastAsia" w:eastAsiaTheme="minorEastAsia" w:hAnsiTheme="minorEastAsia"/>
        </w:rPr>
      </w:pPr>
    </w:p>
    <w:p w:rsidR="00BB7449" w:rsidRDefault="00166DEB">
      <w:pPr>
        <w:rPr>
          <w:rFonts w:ascii="宋体"/>
          <w:bCs/>
          <w:szCs w:val="21"/>
        </w:rPr>
      </w:pPr>
      <w:r>
        <w:rPr>
          <w:rFonts w:ascii="宋体" w:hint="eastAsia"/>
          <w:color w:val="000000"/>
          <w:szCs w:val="21"/>
        </w:rPr>
        <w:t>24.</w:t>
      </w:r>
      <w:r>
        <w:rPr>
          <w:rFonts w:ascii="Times New Roman" w:hAnsi="Times New Roman" w:cs="Times New Roman"/>
          <w:color w:val="000000"/>
          <w:szCs w:val="21"/>
        </w:rPr>
        <w:t>(6')</w:t>
      </w:r>
      <w:r>
        <w:rPr>
          <w:rFonts w:ascii="宋体" w:hint="eastAsia"/>
          <w:bCs/>
          <w:szCs w:val="21"/>
        </w:rPr>
        <w:t>如图所示，工人利用滑轮组提升重物，在</w:t>
      </w:r>
      <w:r>
        <w:rPr>
          <w:rFonts w:ascii="宋体" w:hint="eastAsia"/>
          <w:bCs/>
          <w:szCs w:val="21"/>
        </w:rPr>
        <w:t>30s</w:t>
      </w:r>
      <w:r>
        <w:rPr>
          <w:rFonts w:ascii="宋体" w:hint="eastAsia"/>
          <w:bCs/>
          <w:szCs w:val="21"/>
        </w:rPr>
        <w:t>内将静止在水平地面上质量为</w:t>
      </w:r>
      <w:r>
        <w:rPr>
          <w:rFonts w:ascii="宋体" w:hint="eastAsia"/>
          <w:bCs/>
          <w:szCs w:val="21"/>
        </w:rPr>
        <w:t>90kg</w:t>
      </w:r>
      <w:r>
        <w:rPr>
          <w:rFonts w:ascii="宋体" w:hint="eastAsia"/>
          <w:bCs/>
          <w:szCs w:val="21"/>
        </w:rPr>
        <w:t>，底面积为</w:t>
      </w:r>
      <w:r>
        <w:rPr>
          <w:rFonts w:ascii="宋体" w:hint="eastAsia"/>
          <w:bCs/>
          <w:szCs w:val="21"/>
        </w:rPr>
        <w:t>200cm</w:t>
      </w:r>
      <w:r>
        <w:rPr>
          <w:rFonts w:ascii="宋体" w:hint="eastAsia"/>
          <w:bCs/>
          <w:szCs w:val="21"/>
          <w:vertAlign w:val="superscript"/>
        </w:rPr>
        <w:t>2</w:t>
      </w:r>
      <w:r>
        <w:rPr>
          <w:rFonts w:ascii="宋体" w:hint="eastAsia"/>
          <w:bCs/>
          <w:szCs w:val="21"/>
        </w:rPr>
        <w:t>的长方体物块匀速提升</w:t>
      </w:r>
      <w:r>
        <w:rPr>
          <w:rFonts w:ascii="宋体" w:hint="eastAsia"/>
          <w:bCs/>
          <w:szCs w:val="21"/>
        </w:rPr>
        <w:t>5m</w:t>
      </w:r>
      <w:r>
        <w:rPr>
          <w:rFonts w:ascii="宋体" w:hint="eastAsia"/>
          <w:bCs/>
          <w:szCs w:val="21"/>
        </w:rPr>
        <w:t>，此时工人的拉力为</w:t>
      </w:r>
      <w:r>
        <w:rPr>
          <w:rFonts w:ascii="宋体" w:hint="eastAsia"/>
          <w:bCs/>
          <w:szCs w:val="21"/>
        </w:rPr>
        <w:t>400N</w:t>
      </w:r>
      <w:r>
        <w:rPr>
          <w:rFonts w:ascii="宋体" w:hint="eastAsia"/>
          <w:bCs/>
          <w:szCs w:val="21"/>
        </w:rPr>
        <w:t>（</w:t>
      </w:r>
      <w:r>
        <w:rPr>
          <w:rFonts w:ascii="宋体" w:hint="eastAsia"/>
          <w:bCs/>
          <w:szCs w:val="21"/>
        </w:rPr>
        <w:t>g</w:t>
      </w:r>
      <w:r>
        <w:rPr>
          <w:rFonts w:ascii="宋体" w:hint="eastAsia"/>
          <w:bCs/>
          <w:szCs w:val="21"/>
        </w:rPr>
        <w:t>＝</w:t>
      </w:r>
      <w:r>
        <w:rPr>
          <w:rFonts w:ascii="宋体" w:hint="eastAsia"/>
          <w:bCs/>
          <w:szCs w:val="21"/>
        </w:rPr>
        <w:t>10N/kg</w:t>
      </w:r>
      <w:r>
        <w:rPr>
          <w:rFonts w:ascii="宋体" w:hint="eastAsia"/>
          <w:bCs/>
          <w:szCs w:val="21"/>
        </w:rPr>
        <w:t>）</w:t>
      </w:r>
      <w:r>
        <w:rPr>
          <w:rFonts w:ascii="宋体" w:hint="eastAsia"/>
          <w:bCs/>
          <w:szCs w:val="21"/>
        </w:rPr>
        <w:t>.</w:t>
      </w:r>
      <w:r>
        <w:rPr>
          <w:rFonts w:ascii="宋体" w:hint="eastAsia"/>
          <w:bCs/>
          <w:szCs w:val="21"/>
        </w:rPr>
        <w:t>求：</w:t>
      </w:r>
    </w:p>
    <w:p w:rsidR="00BB7449" w:rsidRDefault="00166DEB">
      <w:pPr>
        <w:rPr>
          <w:rFonts w:ascii="宋体"/>
          <w:bCs/>
          <w:szCs w:val="21"/>
        </w:rPr>
      </w:pPr>
      <w:r>
        <w:rPr>
          <w:rFonts w:ascii="宋体" w:hint="eastAsia"/>
          <w:bCs/>
          <w:noProof/>
          <w:szCs w:val="21"/>
        </w:rPr>
        <w:drawing>
          <wp:anchor distT="0" distB="0" distL="114300" distR="114300" simplePos="0" relativeHeight="251694080" behindDoc="1" locked="0" layoutInCell="1" allowOverlap="1">
            <wp:simplePos x="0" y="0"/>
            <wp:positionH relativeFrom="column">
              <wp:posOffset>4209415</wp:posOffset>
            </wp:positionH>
            <wp:positionV relativeFrom="paragraph">
              <wp:posOffset>55245</wp:posOffset>
            </wp:positionV>
            <wp:extent cx="388620" cy="1200150"/>
            <wp:effectExtent l="19050" t="0" r="0" b="0"/>
            <wp:wrapTight wrapText="bothSides">
              <wp:wrapPolygon edited="0">
                <wp:start x="-1059" y="0"/>
                <wp:lineTo x="-1059" y="21257"/>
                <wp:lineTo x="21176" y="21257"/>
                <wp:lineTo x="21176" y="0"/>
                <wp:lineTo x="-1059" y="0"/>
              </wp:wrapPolygon>
            </wp:wrapTight>
            <wp:docPr id="4" name="图片 16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64" descr="学科网(www.zxxk.com)--教育资源门户，提供试题试卷、教案、课件、教学论文、素材等各类教学资源库下载，还有大量丰富的教学资讯！"/>
                    <pic:cNvPicPr>
                      <a:picLocks noChangeAspect="1"/>
                    </pic:cNvPicPr>
                  </pic:nvPicPr>
                  <pic:blipFill>
                    <a:blip r:embed="rId79"/>
                    <a:stretch>
                      <a:fillRect/>
                    </a:stretch>
                  </pic:blipFill>
                  <pic:spPr>
                    <a:xfrm>
                      <a:off x="0" y="0"/>
                      <a:ext cx="388620" cy="1200150"/>
                    </a:xfrm>
                    <a:prstGeom prst="rect">
                      <a:avLst/>
                    </a:prstGeom>
                    <a:noFill/>
                    <a:ln>
                      <a:noFill/>
                    </a:ln>
                  </pic:spPr>
                </pic:pic>
              </a:graphicData>
            </a:graphic>
          </wp:anchor>
        </w:drawing>
      </w:r>
      <w:r>
        <w:rPr>
          <w:rFonts w:ascii="宋体" w:hint="eastAsia"/>
          <w:bCs/>
          <w:szCs w:val="21"/>
        </w:rPr>
        <w:t>（</w:t>
      </w:r>
      <w:r>
        <w:rPr>
          <w:rFonts w:ascii="宋体" w:hint="eastAsia"/>
          <w:bCs/>
          <w:szCs w:val="21"/>
        </w:rPr>
        <w:t>1</w:t>
      </w:r>
      <w:r>
        <w:rPr>
          <w:rFonts w:ascii="宋体" w:hint="eastAsia"/>
          <w:bCs/>
          <w:szCs w:val="21"/>
        </w:rPr>
        <w:t>）提升前物块对水平地面的压强；</w:t>
      </w:r>
    </w:p>
    <w:p w:rsidR="00BB7449" w:rsidRDefault="00166DEB">
      <w:pPr>
        <w:rPr>
          <w:rFonts w:ascii="宋体"/>
          <w:bCs/>
          <w:szCs w:val="21"/>
        </w:rPr>
      </w:pPr>
      <w:r>
        <w:rPr>
          <w:rFonts w:ascii="宋体" w:hint="eastAsia"/>
          <w:bCs/>
          <w:szCs w:val="21"/>
        </w:rPr>
        <w:t>（</w:t>
      </w:r>
      <w:r>
        <w:rPr>
          <w:rFonts w:ascii="宋体" w:hint="eastAsia"/>
          <w:bCs/>
          <w:szCs w:val="21"/>
        </w:rPr>
        <w:t>2</w:t>
      </w:r>
      <w:r>
        <w:rPr>
          <w:rFonts w:ascii="宋体" w:hint="eastAsia"/>
          <w:bCs/>
          <w:szCs w:val="21"/>
        </w:rPr>
        <w:t>）工人拉力做功的功率；</w:t>
      </w:r>
    </w:p>
    <w:p w:rsidR="00BB7449" w:rsidRDefault="00166DEB">
      <w:pPr>
        <w:rPr>
          <w:rFonts w:ascii="宋体"/>
          <w:bCs/>
          <w:szCs w:val="21"/>
        </w:rPr>
      </w:pPr>
      <w:r>
        <w:rPr>
          <w:rFonts w:ascii="宋体" w:hint="eastAsia"/>
          <w:bCs/>
          <w:szCs w:val="21"/>
        </w:rPr>
        <w:t>（</w:t>
      </w:r>
      <w:r>
        <w:rPr>
          <w:rFonts w:ascii="宋体" w:hint="eastAsia"/>
          <w:bCs/>
          <w:szCs w:val="21"/>
        </w:rPr>
        <w:t>3</w:t>
      </w:r>
      <w:r>
        <w:rPr>
          <w:rFonts w:ascii="宋体" w:hint="eastAsia"/>
          <w:bCs/>
          <w:szCs w:val="21"/>
        </w:rPr>
        <w:t>）滑轮组提升该物块的机械效率</w:t>
      </w:r>
      <w:r>
        <w:rPr>
          <w:rFonts w:ascii="宋体" w:hint="eastAsia"/>
          <w:bCs/>
          <w:szCs w:val="21"/>
        </w:rPr>
        <w:t>.</w:t>
      </w:r>
    </w:p>
    <w:p w:rsidR="00BB7449" w:rsidRDefault="00BB7449">
      <w:pPr>
        <w:rPr>
          <w:rFonts w:asciiTheme="minorEastAsia" w:eastAsiaTheme="minorEastAsia" w:hAnsiTheme="minorEastAsia"/>
          <w:color w:val="000000"/>
          <w:szCs w:val="21"/>
        </w:rPr>
      </w:pPr>
    </w:p>
    <w:p w:rsidR="00BB7449" w:rsidRDefault="00BB7449">
      <w:pPr>
        <w:rPr>
          <w:rFonts w:ascii="宋体"/>
          <w:color w:val="000000"/>
          <w:szCs w:val="21"/>
        </w:rPr>
      </w:pPr>
    </w:p>
    <w:p w:rsidR="00BB7449" w:rsidRDefault="00BB7449">
      <w:pPr>
        <w:rPr>
          <w:rFonts w:ascii="宋体"/>
          <w:color w:val="000000"/>
          <w:szCs w:val="21"/>
        </w:rPr>
      </w:pPr>
    </w:p>
    <w:p w:rsidR="00BB7449" w:rsidRDefault="00BB7449">
      <w:pPr>
        <w:rPr>
          <w:rFonts w:ascii="宋体"/>
          <w:color w:val="000000"/>
          <w:szCs w:val="21"/>
        </w:rPr>
      </w:pPr>
    </w:p>
    <w:p w:rsidR="00BB7449" w:rsidRDefault="00166DEB">
      <w:pPr>
        <w:rPr>
          <w:rFonts w:asciiTheme="minorEastAsia" w:eastAsiaTheme="minorEastAsia" w:hAnsiTheme="minorEastAsia"/>
          <w:szCs w:val="21"/>
        </w:rPr>
      </w:pPr>
      <w:r>
        <w:rPr>
          <w:rFonts w:ascii="宋体" w:hint="eastAsia"/>
          <w:color w:val="000000"/>
          <w:szCs w:val="21"/>
        </w:rPr>
        <w:t>25.</w:t>
      </w:r>
      <w:r>
        <w:rPr>
          <w:rFonts w:ascii="Times New Roman" w:hAnsi="Times New Roman" w:cs="Times New Roman"/>
          <w:color w:val="000000"/>
          <w:szCs w:val="21"/>
        </w:rPr>
        <w:t>(6')</w:t>
      </w:r>
      <w:r>
        <w:rPr>
          <w:rFonts w:asciiTheme="minorEastAsia" w:eastAsiaTheme="minorEastAsia" w:hAnsiTheme="minorEastAsia" w:hint="eastAsia"/>
          <w:szCs w:val="21"/>
        </w:rPr>
        <w:t>如图所示电路中，已知电源电压保持不变，小灯泡</w:t>
      </w:r>
      <w:r>
        <w:rPr>
          <w:rFonts w:asciiTheme="minorEastAsia" w:eastAsiaTheme="minorEastAsia" w:hAnsiTheme="minorEastAsia" w:hint="eastAsia"/>
          <w:szCs w:val="21"/>
        </w:rPr>
        <w:t>L</w:t>
      </w:r>
      <w:r>
        <w:rPr>
          <w:rFonts w:asciiTheme="minorEastAsia" w:eastAsiaTheme="minorEastAsia" w:hAnsiTheme="minorEastAsia" w:hint="eastAsia"/>
          <w:szCs w:val="21"/>
        </w:rPr>
        <w:t>的规格为“</w:t>
      </w:r>
      <w:r>
        <w:rPr>
          <w:rFonts w:asciiTheme="minorEastAsia" w:eastAsiaTheme="minorEastAsia" w:hAnsiTheme="minorEastAsia" w:hint="eastAsia"/>
          <w:szCs w:val="21"/>
        </w:rPr>
        <w:t>6V 3W</w:t>
      </w:r>
      <w:r>
        <w:rPr>
          <w:rFonts w:asciiTheme="minorEastAsia" w:eastAsiaTheme="minorEastAsia" w:hAnsiTheme="minorEastAsia" w:hint="eastAsia"/>
          <w:szCs w:val="21"/>
        </w:rPr>
        <w:t>”，滑动变阻器</w:t>
      </w:r>
      <w:r>
        <w:rPr>
          <w:rFonts w:asciiTheme="minorEastAsia" w:eastAsiaTheme="minorEastAsia" w:hAnsiTheme="minorEastAsia" w:hint="eastAsia"/>
          <w:szCs w:val="21"/>
        </w:rPr>
        <w:t>R</w:t>
      </w:r>
      <w:r>
        <w:rPr>
          <w:rFonts w:asciiTheme="minorEastAsia" w:eastAsiaTheme="minorEastAsia" w:hAnsiTheme="minorEastAsia" w:hint="eastAsia"/>
          <w:szCs w:val="21"/>
        </w:rPr>
        <w:t>的最大阻值为</w:t>
      </w:r>
      <w:r>
        <w:rPr>
          <w:rFonts w:asciiTheme="minorEastAsia" w:eastAsiaTheme="minorEastAsia" w:hAnsiTheme="minorEastAsia" w:hint="eastAsia"/>
          <w:szCs w:val="21"/>
        </w:rPr>
        <w:t>30</w:t>
      </w:r>
      <w:r>
        <w:rPr>
          <w:rFonts w:asciiTheme="minorEastAsia" w:eastAsiaTheme="minorEastAsia" w:hAnsiTheme="minorEastAsia"/>
          <w:szCs w:val="21"/>
        </w:rPr>
        <w:t>Ω</w:t>
      </w:r>
      <w:r>
        <w:rPr>
          <w:rFonts w:asciiTheme="minorEastAsia" w:eastAsiaTheme="minorEastAsia" w:hAnsiTheme="minorEastAsia" w:hint="eastAsia"/>
          <w:szCs w:val="21"/>
        </w:rPr>
        <w:t>，</w:t>
      </w:r>
      <w:r>
        <w:rPr>
          <w:rFonts w:asciiTheme="minorEastAsia" w:eastAsiaTheme="minorEastAsia" w:hAnsiTheme="minorEastAsia" w:hint="eastAsia"/>
          <w:szCs w:val="21"/>
        </w:rPr>
        <w:t>R</w:t>
      </w:r>
      <w:r>
        <w:rPr>
          <w:rFonts w:asciiTheme="minorEastAsia" w:eastAsiaTheme="minorEastAsia" w:hAnsiTheme="minorEastAsia" w:hint="eastAsia"/>
          <w:szCs w:val="21"/>
          <w:vertAlign w:val="subscript"/>
        </w:rPr>
        <w:t>0</w:t>
      </w:r>
      <w:r>
        <w:rPr>
          <w:rFonts w:asciiTheme="minorEastAsia" w:eastAsiaTheme="minorEastAsia" w:hAnsiTheme="minorEastAsia" w:hint="eastAsia"/>
          <w:szCs w:val="21"/>
        </w:rPr>
        <w:t>为定值电阻</w:t>
      </w:r>
      <w:r>
        <w:rPr>
          <w:rFonts w:asciiTheme="minorEastAsia" w:eastAsiaTheme="minorEastAsia" w:hAnsiTheme="minorEastAsia" w:hint="eastAsia"/>
          <w:szCs w:val="21"/>
        </w:rPr>
        <w:t>.</w:t>
      </w:r>
      <w:r>
        <w:rPr>
          <w:rFonts w:asciiTheme="minorEastAsia" w:eastAsiaTheme="minorEastAsia" w:hAnsiTheme="minorEastAsia" w:hint="eastAsia"/>
          <w:szCs w:val="21"/>
        </w:rPr>
        <w:t>闭合开关</w:t>
      </w:r>
      <w:r>
        <w:rPr>
          <w:rFonts w:asciiTheme="minorEastAsia" w:eastAsiaTheme="minorEastAsia" w:hAnsiTheme="minorEastAsia" w:hint="eastAsia"/>
          <w:szCs w:val="21"/>
        </w:rPr>
        <w:t>S</w:t>
      </w:r>
      <w:r>
        <w:rPr>
          <w:rFonts w:asciiTheme="minorEastAsia" w:eastAsiaTheme="minorEastAsia" w:hAnsiTheme="minorEastAsia" w:hint="eastAsia"/>
          <w:szCs w:val="21"/>
          <w:vertAlign w:val="subscript"/>
        </w:rPr>
        <w:t>1</w:t>
      </w:r>
      <w:r>
        <w:rPr>
          <w:rFonts w:asciiTheme="minorEastAsia" w:eastAsiaTheme="minorEastAsia" w:hAnsiTheme="minorEastAsia" w:hint="eastAsia"/>
          <w:szCs w:val="21"/>
        </w:rPr>
        <w:t>和</w:t>
      </w:r>
      <w:r>
        <w:rPr>
          <w:rFonts w:asciiTheme="minorEastAsia" w:eastAsiaTheme="minorEastAsia" w:hAnsiTheme="minorEastAsia" w:hint="eastAsia"/>
          <w:szCs w:val="21"/>
        </w:rPr>
        <w:t>S</w:t>
      </w:r>
      <w:r>
        <w:rPr>
          <w:rFonts w:asciiTheme="minorEastAsia" w:eastAsiaTheme="minorEastAsia" w:hAnsiTheme="minorEastAsia" w:hint="eastAsia"/>
          <w:szCs w:val="21"/>
          <w:vertAlign w:val="subscript"/>
        </w:rPr>
        <w:t>2</w:t>
      </w:r>
      <w:r>
        <w:rPr>
          <w:rFonts w:asciiTheme="minorEastAsia" w:eastAsiaTheme="minorEastAsia" w:hAnsiTheme="minorEastAsia" w:hint="eastAsia"/>
          <w:szCs w:val="21"/>
        </w:rPr>
        <w:t>，断开</w:t>
      </w:r>
      <w:r>
        <w:rPr>
          <w:rFonts w:asciiTheme="minorEastAsia" w:eastAsiaTheme="minorEastAsia" w:hAnsiTheme="minorEastAsia" w:hint="eastAsia"/>
          <w:szCs w:val="21"/>
        </w:rPr>
        <w:t>S</w:t>
      </w:r>
      <w:r>
        <w:rPr>
          <w:rFonts w:asciiTheme="minorEastAsia" w:eastAsiaTheme="minorEastAsia" w:hAnsiTheme="minorEastAsia" w:hint="eastAsia"/>
          <w:szCs w:val="21"/>
          <w:vertAlign w:val="subscript"/>
        </w:rPr>
        <w:t>3</w:t>
      </w:r>
      <w:r>
        <w:rPr>
          <w:rFonts w:asciiTheme="minorEastAsia" w:eastAsiaTheme="minorEastAsia" w:hAnsiTheme="minorEastAsia" w:hint="eastAsia"/>
          <w:szCs w:val="21"/>
        </w:rPr>
        <w:t>，将变阻器滑片从最左端</w:t>
      </w:r>
      <w:r>
        <w:rPr>
          <w:rFonts w:asciiTheme="minorEastAsia" w:eastAsiaTheme="minorEastAsia" w:hAnsiTheme="minorEastAsia" w:hint="eastAsia"/>
          <w:szCs w:val="21"/>
        </w:rPr>
        <w:t>a</w:t>
      </w:r>
      <w:r>
        <w:rPr>
          <w:rFonts w:asciiTheme="minorEastAsia" w:eastAsiaTheme="minorEastAsia" w:hAnsiTheme="minorEastAsia" w:hint="eastAsia"/>
          <w:szCs w:val="21"/>
        </w:rPr>
        <w:t>向右滑动，当变阻器接入电路的阻值为</w:t>
      </w:r>
      <w:r>
        <w:rPr>
          <w:rFonts w:asciiTheme="minorEastAsia" w:eastAsiaTheme="minorEastAsia" w:hAnsiTheme="minorEastAsia" w:hint="eastAsia"/>
          <w:szCs w:val="21"/>
        </w:rPr>
        <w:t>4</w:t>
      </w:r>
      <w:r>
        <w:rPr>
          <w:rFonts w:asciiTheme="minorEastAsia" w:eastAsiaTheme="minorEastAsia" w:hAnsiTheme="minorEastAsia"/>
          <w:szCs w:val="21"/>
        </w:rPr>
        <w:t>Ω</w:t>
      </w:r>
      <w:r>
        <w:rPr>
          <w:rFonts w:asciiTheme="minorEastAsia" w:eastAsiaTheme="minorEastAsia" w:hAnsiTheme="minorEastAsia" w:hint="eastAsia"/>
          <w:szCs w:val="21"/>
        </w:rPr>
        <w:t>时，小灯泡</w:t>
      </w:r>
      <w:r>
        <w:rPr>
          <w:rFonts w:asciiTheme="minorEastAsia" w:eastAsiaTheme="minorEastAsia" w:hAnsiTheme="minorEastAsia" w:hint="eastAsia"/>
          <w:szCs w:val="21"/>
        </w:rPr>
        <w:t>L</w:t>
      </w:r>
      <w:r>
        <w:rPr>
          <w:rFonts w:asciiTheme="minorEastAsia" w:eastAsiaTheme="minorEastAsia" w:hAnsiTheme="minorEastAsia" w:hint="eastAsia"/>
          <w:szCs w:val="21"/>
        </w:rPr>
        <w:t>恰好正常发光</w:t>
      </w:r>
      <w:r>
        <w:rPr>
          <w:rFonts w:asciiTheme="minorEastAsia" w:eastAsiaTheme="minorEastAsia" w:hAnsiTheme="minorEastAsia" w:hint="eastAsia"/>
          <w:szCs w:val="21"/>
        </w:rPr>
        <w:t>.</w:t>
      </w:r>
      <w:r>
        <w:rPr>
          <w:rFonts w:asciiTheme="minorEastAsia" w:eastAsiaTheme="minorEastAsia" w:hAnsiTheme="minorEastAsia" w:hint="eastAsia"/>
          <w:szCs w:val="21"/>
        </w:rPr>
        <w:t>求：</w:t>
      </w:r>
    </w:p>
    <w:p w:rsidR="00BB7449" w:rsidRDefault="00166DEB">
      <w:pPr>
        <w:ind w:firstLineChars="5" w:firstLine="10"/>
        <w:rPr>
          <w:rFonts w:asciiTheme="minorEastAsia" w:eastAsiaTheme="minorEastAsia" w:hAnsiTheme="minorEastAsia"/>
          <w:szCs w:val="21"/>
        </w:rPr>
      </w:pPr>
      <w:r>
        <w:rPr>
          <w:rFonts w:asciiTheme="minorEastAsia" w:eastAsiaTheme="minorEastAsia" w:hAnsiTheme="minorEastAsia" w:hint="eastAsia"/>
          <w:szCs w:val="21"/>
        </w:rPr>
        <w:t>（</w:t>
      </w:r>
      <w:r>
        <w:rPr>
          <w:rFonts w:asciiTheme="minorEastAsia" w:eastAsiaTheme="minorEastAsia" w:hAnsiTheme="minorEastAsia" w:hint="eastAsia"/>
          <w:szCs w:val="21"/>
        </w:rPr>
        <w:t>1</w:t>
      </w:r>
      <w:r>
        <w:rPr>
          <w:rFonts w:asciiTheme="minorEastAsia" w:eastAsiaTheme="minorEastAsia" w:hAnsiTheme="minorEastAsia" w:hint="eastAsia"/>
          <w:szCs w:val="21"/>
        </w:rPr>
        <w:t>）小灯泡</w:t>
      </w:r>
      <w:r>
        <w:rPr>
          <w:rFonts w:asciiTheme="minorEastAsia" w:eastAsiaTheme="minorEastAsia" w:hAnsiTheme="minorEastAsia" w:hint="eastAsia"/>
          <w:szCs w:val="21"/>
        </w:rPr>
        <w:t>L</w:t>
      </w:r>
      <w:r>
        <w:rPr>
          <w:rFonts w:asciiTheme="minorEastAsia" w:eastAsiaTheme="minorEastAsia" w:hAnsiTheme="minorEastAsia" w:hint="eastAsia"/>
          <w:szCs w:val="21"/>
        </w:rPr>
        <w:t>正常发光时的电阻；</w:t>
      </w:r>
    </w:p>
    <w:p w:rsidR="00BB7449" w:rsidRDefault="00166DEB">
      <w:pPr>
        <w:rPr>
          <w:rFonts w:asciiTheme="minorEastAsia" w:eastAsiaTheme="minorEastAsia" w:hAnsiTheme="minorEastAsia"/>
          <w:szCs w:val="21"/>
        </w:rPr>
      </w:pPr>
      <w:r>
        <w:rPr>
          <w:rFonts w:asciiTheme="minorEastAsia" w:eastAsiaTheme="minorEastAsia" w:hAnsiTheme="minorEastAsia" w:hint="eastAsia"/>
          <w:szCs w:val="21"/>
        </w:rPr>
        <w:t>（</w:t>
      </w:r>
      <w:r>
        <w:rPr>
          <w:rFonts w:asciiTheme="minorEastAsia" w:eastAsiaTheme="minorEastAsia" w:hAnsiTheme="minorEastAsia" w:hint="eastAsia"/>
          <w:szCs w:val="21"/>
        </w:rPr>
        <w:t>2</w:t>
      </w:r>
      <w:r>
        <w:rPr>
          <w:rFonts w:asciiTheme="minorEastAsia" w:eastAsiaTheme="minorEastAsia" w:hAnsiTheme="minorEastAsia" w:hint="eastAsia"/>
          <w:szCs w:val="21"/>
        </w:rPr>
        <w:t>）电源电压；</w:t>
      </w:r>
    </w:p>
    <w:p w:rsidR="00BB7449" w:rsidRDefault="00166DEB">
      <w:pPr>
        <w:rPr>
          <w:rFonts w:asciiTheme="minorEastAsia" w:eastAsiaTheme="minorEastAsia" w:hAnsiTheme="minorEastAsia"/>
          <w:szCs w:val="21"/>
        </w:rPr>
      </w:pPr>
      <w:r>
        <w:rPr>
          <w:rFonts w:asciiTheme="minorEastAsia" w:eastAsiaTheme="minorEastAsia" w:hAnsiTheme="minorEastAsia" w:hint="eastAsia"/>
          <w:noProof/>
          <w:szCs w:val="21"/>
        </w:rPr>
        <w:drawing>
          <wp:anchor distT="0" distB="0" distL="114300" distR="114300" simplePos="0" relativeHeight="251671552" behindDoc="1" locked="0" layoutInCell="1" allowOverlap="1">
            <wp:simplePos x="0" y="0"/>
            <wp:positionH relativeFrom="column">
              <wp:posOffset>3628390</wp:posOffset>
            </wp:positionH>
            <wp:positionV relativeFrom="paragraph">
              <wp:posOffset>270510</wp:posOffset>
            </wp:positionV>
            <wp:extent cx="1600200" cy="1295400"/>
            <wp:effectExtent l="19050" t="0" r="0" b="0"/>
            <wp:wrapTight wrapText="bothSides">
              <wp:wrapPolygon edited="0">
                <wp:start x="-257" y="0"/>
                <wp:lineTo x="-257" y="21282"/>
                <wp:lineTo x="21600" y="21282"/>
                <wp:lineTo x="21600" y="0"/>
                <wp:lineTo x="-257" y="0"/>
              </wp:wrapPolygon>
            </wp:wrapTight>
            <wp:docPr id="1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www.szzx100.com江南汇教育网"/>
                    <pic:cNvPicPr>
                      <a:picLocks noChangeAspect="1" noChangeArrowheads="1"/>
                    </pic:cNvPicPr>
                  </pic:nvPicPr>
                  <pic:blipFill>
                    <a:blip r:embed="rId80"/>
                    <a:srcRect/>
                    <a:stretch>
                      <a:fillRect/>
                    </a:stretch>
                  </pic:blipFill>
                  <pic:spPr>
                    <a:xfrm>
                      <a:off x="0" y="0"/>
                      <a:ext cx="1600200" cy="1295400"/>
                    </a:xfrm>
                    <a:prstGeom prst="rect">
                      <a:avLst/>
                    </a:prstGeom>
                    <a:noFill/>
                    <a:ln w="9525">
                      <a:noFill/>
                      <a:miter lim="800000"/>
                      <a:headEnd/>
                      <a:tailEnd/>
                    </a:ln>
                  </pic:spPr>
                </pic:pic>
              </a:graphicData>
            </a:graphic>
          </wp:anchor>
        </w:drawing>
      </w:r>
      <w:r>
        <w:rPr>
          <w:rFonts w:asciiTheme="minorEastAsia" w:eastAsiaTheme="minorEastAsia" w:hAnsiTheme="minorEastAsia" w:hint="eastAsia"/>
          <w:szCs w:val="21"/>
        </w:rPr>
        <w:t>（</w:t>
      </w:r>
      <w:r>
        <w:rPr>
          <w:rFonts w:asciiTheme="minorEastAsia" w:eastAsiaTheme="minorEastAsia" w:hAnsiTheme="minorEastAsia" w:hint="eastAsia"/>
          <w:szCs w:val="21"/>
        </w:rPr>
        <w:t>3</w:t>
      </w:r>
      <w:r>
        <w:rPr>
          <w:rFonts w:asciiTheme="minorEastAsia" w:eastAsiaTheme="minorEastAsia" w:hAnsiTheme="minorEastAsia" w:hint="eastAsia"/>
          <w:szCs w:val="21"/>
        </w:rPr>
        <w:t>）若闭合开关</w:t>
      </w:r>
      <w:r>
        <w:rPr>
          <w:rFonts w:asciiTheme="minorEastAsia" w:eastAsiaTheme="minorEastAsia" w:hAnsiTheme="minorEastAsia" w:hint="eastAsia"/>
          <w:szCs w:val="21"/>
        </w:rPr>
        <w:t>S</w:t>
      </w:r>
      <w:r>
        <w:rPr>
          <w:rFonts w:asciiTheme="minorEastAsia" w:eastAsiaTheme="minorEastAsia" w:hAnsiTheme="minorEastAsia" w:hint="eastAsia"/>
          <w:szCs w:val="21"/>
          <w:vertAlign w:val="subscript"/>
        </w:rPr>
        <w:t>1</w:t>
      </w:r>
      <w:r>
        <w:rPr>
          <w:rFonts w:asciiTheme="minorEastAsia" w:eastAsiaTheme="minorEastAsia" w:hAnsiTheme="minorEastAsia" w:hint="eastAsia"/>
          <w:szCs w:val="21"/>
        </w:rPr>
        <w:t>和</w:t>
      </w:r>
      <w:r>
        <w:rPr>
          <w:rFonts w:asciiTheme="minorEastAsia" w:eastAsiaTheme="minorEastAsia" w:hAnsiTheme="minorEastAsia" w:hint="eastAsia"/>
          <w:szCs w:val="21"/>
        </w:rPr>
        <w:t>S</w:t>
      </w:r>
      <w:r>
        <w:rPr>
          <w:rFonts w:asciiTheme="minorEastAsia" w:eastAsiaTheme="minorEastAsia" w:hAnsiTheme="minorEastAsia" w:hint="eastAsia"/>
          <w:szCs w:val="21"/>
          <w:vertAlign w:val="subscript"/>
        </w:rPr>
        <w:t>3</w:t>
      </w:r>
      <w:r>
        <w:rPr>
          <w:rFonts w:asciiTheme="minorEastAsia" w:eastAsiaTheme="minorEastAsia" w:hAnsiTheme="minorEastAsia" w:hint="eastAsia"/>
          <w:szCs w:val="21"/>
        </w:rPr>
        <w:t>断开</w:t>
      </w:r>
      <w:r>
        <w:rPr>
          <w:rFonts w:asciiTheme="minorEastAsia" w:eastAsiaTheme="minorEastAsia" w:hAnsiTheme="minorEastAsia" w:hint="eastAsia"/>
          <w:szCs w:val="21"/>
        </w:rPr>
        <w:t>S</w:t>
      </w:r>
      <w:r>
        <w:rPr>
          <w:rFonts w:asciiTheme="minorEastAsia" w:eastAsiaTheme="minorEastAsia" w:hAnsiTheme="minorEastAsia" w:hint="eastAsia"/>
          <w:szCs w:val="21"/>
          <w:vertAlign w:val="subscript"/>
        </w:rPr>
        <w:t>2</w:t>
      </w:r>
      <w:r>
        <w:rPr>
          <w:rFonts w:asciiTheme="minorEastAsia" w:eastAsiaTheme="minorEastAsia" w:hAnsiTheme="minorEastAsia" w:hint="eastAsia"/>
          <w:szCs w:val="21"/>
        </w:rPr>
        <w:t>，当滑片置于</w:t>
      </w:r>
      <w:r>
        <w:rPr>
          <w:rFonts w:asciiTheme="minorEastAsia" w:eastAsiaTheme="minorEastAsia" w:hAnsiTheme="minorEastAsia" w:hint="eastAsia"/>
          <w:szCs w:val="21"/>
        </w:rPr>
        <w:t>a</w:t>
      </w:r>
      <w:r>
        <w:rPr>
          <w:rFonts w:asciiTheme="minorEastAsia" w:eastAsiaTheme="minorEastAsia" w:hAnsiTheme="minorEastAsia" w:hint="eastAsia"/>
          <w:szCs w:val="21"/>
        </w:rPr>
        <w:t>端时，电流表示数为</w:t>
      </w:r>
      <w:r>
        <w:rPr>
          <w:rFonts w:asciiTheme="minorEastAsia" w:eastAsiaTheme="minorEastAsia" w:hAnsiTheme="minorEastAsia" w:hint="eastAsia"/>
          <w:szCs w:val="21"/>
        </w:rPr>
        <w:t>0.2A</w:t>
      </w:r>
      <w:r>
        <w:rPr>
          <w:rFonts w:asciiTheme="minorEastAsia" w:eastAsiaTheme="minorEastAsia" w:hAnsiTheme="minorEastAsia" w:hint="eastAsia"/>
          <w:szCs w:val="21"/>
        </w:rPr>
        <w:t>；当滑片向右滑动到中点位置时，试求此时</w:t>
      </w:r>
      <w:r>
        <w:rPr>
          <w:rFonts w:asciiTheme="minorEastAsia" w:eastAsiaTheme="minorEastAsia" w:hAnsiTheme="minorEastAsia" w:hint="eastAsia"/>
          <w:szCs w:val="21"/>
        </w:rPr>
        <w:t>R</w:t>
      </w:r>
      <w:r>
        <w:rPr>
          <w:rFonts w:asciiTheme="minorEastAsia" w:eastAsiaTheme="minorEastAsia" w:hAnsiTheme="minorEastAsia" w:hint="eastAsia"/>
          <w:szCs w:val="21"/>
          <w:vertAlign w:val="subscript"/>
        </w:rPr>
        <w:t>0</w:t>
      </w:r>
      <w:r>
        <w:rPr>
          <w:rFonts w:asciiTheme="minorEastAsia" w:eastAsiaTheme="minorEastAsia" w:hAnsiTheme="minorEastAsia" w:hint="eastAsia"/>
          <w:szCs w:val="21"/>
        </w:rPr>
        <w:t>消耗的电功率</w:t>
      </w:r>
      <w:r>
        <w:rPr>
          <w:rFonts w:asciiTheme="minorEastAsia" w:eastAsiaTheme="minorEastAsia" w:hAnsiTheme="minorEastAsia" w:hint="eastAsia"/>
          <w:szCs w:val="21"/>
        </w:rPr>
        <w:t>.</w:t>
      </w:r>
    </w:p>
    <w:p w:rsidR="00BB7449" w:rsidRDefault="00BB7449">
      <w:pPr>
        <w:ind w:leftChars="130" w:left="273"/>
      </w:pPr>
    </w:p>
    <w:p w:rsidR="00BB7449" w:rsidRDefault="00BB7449">
      <w:pPr>
        <w:ind w:left="273" w:hangingChars="130" w:hanging="273"/>
      </w:pPr>
    </w:p>
    <w:p w:rsidR="00BB7449" w:rsidRDefault="00BB7449">
      <w:pPr>
        <w:textAlignment w:val="center"/>
        <w:rPr>
          <w:rFonts w:asciiTheme="minorEastAsia" w:eastAsiaTheme="minorEastAsia" w:hAnsiTheme="minorEastAsia"/>
        </w:rPr>
      </w:pPr>
    </w:p>
    <w:p w:rsidR="00BB7449" w:rsidRDefault="00BB7449">
      <w:pPr>
        <w:textAlignment w:val="center"/>
        <w:rPr>
          <w:rFonts w:asciiTheme="minorEastAsia" w:eastAsiaTheme="minorEastAsia" w:hAnsiTheme="minorEastAsia"/>
        </w:rPr>
      </w:pPr>
    </w:p>
    <w:p w:rsidR="00BB7449" w:rsidRDefault="00BB7449">
      <w:pPr>
        <w:textAlignment w:val="center"/>
        <w:rPr>
          <w:rFonts w:asciiTheme="minorEastAsia" w:eastAsiaTheme="minorEastAsia" w:hAnsiTheme="minorEastAsia"/>
        </w:rPr>
      </w:pPr>
    </w:p>
    <w:p w:rsidR="00BB7449" w:rsidRDefault="00BB7449">
      <w:pPr>
        <w:textAlignment w:val="center"/>
        <w:rPr>
          <w:rFonts w:asciiTheme="minorEastAsia" w:eastAsiaTheme="minorEastAsia" w:hAnsiTheme="minorEastAsia"/>
        </w:rPr>
      </w:pPr>
    </w:p>
    <w:p w:rsidR="00BB7449" w:rsidRDefault="00166DEB">
      <w:pPr>
        <w:ind w:left="273" w:hangingChars="130" w:hanging="273"/>
        <w:rPr>
          <w:rFonts w:asciiTheme="minorEastAsia" w:eastAsiaTheme="minorEastAsia" w:hAnsiTheme="minorEastAsia" w:cs="Cambria"/>
        </w:rPr>
      </w:pPr>
      <w:r>
        <w:rPr>
          <w:rFonts w:asciiTheme="minorEastAsia" w:eastAsiaTheme="minorEastAsia" w:hAnsiTheme="minorEastAsia" w:cs="Cambria" w:hint="eastAsia"/>
          <w:szCs w:val="21"/>
        </w:rPr>
        <w:lastRenderedPageBreak/>
        <w:t>26.</w:t>
      </w:r>
      <w:r>
        <w:rPr>
          <w:rFonts w:ascii="Times New Roman" w:eastAsiaTheme="minorEastAsia" w:hAnsi="Times New Roman" w:cs="Times New Roman"/>
          <w:szCs w:val="21"/>
        </w:rPr>
        <w:t>(6')</w:t>
      </w:r>
      <w:r>
        <w:rPr>
          <w:rFonts w:asciiTheme="minorEastAsia" w:eastAsiaTheme="minorEastAsia" w:hAnsiTheme="minorEastAsia" w:cs="Cambria"/>
          <w:szCs w:val="21"/>
        </w:rPr>
        <w:t>同学们</w:t>
      </w:r>
      <w:r>
        <w:rPr>
          <w:rFonts w:asciiTheme="minorEastAsia" w:eastAsiaTheme="minorEastAsia" w:hAnsiTheme="minorEastAsia" w:cs="Cambria" w:hint="eastAsia"/>
          <w:szCs w:val="21"/>
        </w:rPr>
        <w:t>在</w:t>
      </w:r>
      <w:r>
        <w:t>水平桌面</w:t>
      </w:r>
      <w:r>
        <w:rPr>
          <w:rFonts w:hint="eastAsia"/>
        </w:rPr>
        <w:t>上</w:t>
      </w:r>
      <w:r>
        <w:rPr>
          <w:rFonts w:asciiTheme="minorEastAsia" w:eastAsiaTheme="minorEastAsia" w:hAnsiTheme="minorEastAsia" w:cs="Cambria"/>
          <w:szCs w:val="21"/>
        </w:rPr>
        <w:t>探究</w:t>
      </w:r>
      <w:r>
        <w:rPr>
          <w:rFonts w:asciiTheme="minorEastAsia" w:eastAsiaTheme="minorEastAsia" w:hAnsiTheme="minorEastAsia" w:cs="Cambria"/>
          <w:szCs w:val="21"/>
        </w:rPr>
        <w:t>“</w:t>
      </w:r>
      <w:r>
        <w:rPr>
          <w:rFonts w:asciiTheme="minorEastAsia" w:eastAsiaTheme="minorEastAsia" w:hAnsiTheme="minorEastAsia" w:cs="Cambria"/>
          <w:szCs w:val="21"/>
        </w:rPr>
        <w:t>平面镜成像特点</w:t>
      </w:r>
      <w:r>
        <w:rPr>
          <w:rFonts w:asciiTheme="minorEastAsia" w:eastAsiaTheme="minorEastAsia" w:hAnsiTheme="minorEastAsia" w:cs="Cambria"/>
          <w:szCs w:val="21"/>
        </w:rPr>
        <w:t>”</w:t>
      </w:r>
      <w:r>
        <w:rPr>
          <w:rFonts w:asciiTheme="minorEastAsia" w:eastAsiaTheme="minorEastAsia" w:hAnsiTheme="minorEastAsia" w:cs="Cambria" w:hint="eastAsia"/>
          <w:szCs w:val="21"/>
        </w:rPr>
        <w:t>.</w:t>
      </w:r>
      <w:r>
        <w:rPr>
          <w:rFonts w:asciiTheme="minorEastAsia" w:eastAsiaTheme="minorEastAsia" w:hAnsiTheme="minorEastAsia"/>
          <w:noProof/>
        </w:rPr>
        <w:drawing>
          <wp:inline distT="0" distB="0" distL="0" distR="0">
            <wp:extent cx="9525" cy="9525"/>
            <wp:effectExtent l="19050" t="0" r="9525" b="0"/>
            <wp:docPr id="100329" name="图片 1003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9" name="图片 100329"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p>
    <w:p w:rsidR="00BB7449" w:rsidRDefault="00166DEB">
      <w:pPr>
        <w:ind w:firstLineChars="5" w:firstLine="10"/>
        <w:rPr>
          <w:rFonts w:asciiTheme="minorEastAsia" w:eastAsiaTheme="minorEastAsia" w:hAnsiTheme="minorEastAsia" w:cs="Cambria"/>
          <w:szCs w:val="21"/>
        </w:rPr>
      </w:pPr>
      <w:r>
        <w:rPr>
          <w:rFonts w:asciiTheme="minorEastAsia" w:eastAsiaTheme="minorEastAsia" w:hAnsiTheme="minorEastAsia" w:cs="Cambria"/>
          <w:szCs w:val="21"/>
        </w:rPr>
        <w:t>（</w:t>
      </w:r>
      <w:r>
        <w:rPr>
          <w:rFonts w:asciiTheme="minorEastAsia" w:eastAsiaTheme="minorEastAsia" w:hAnsiTheme="minorEastAsia" w:cs="Cambria"/>
          <w:szCs w:val="21"/>
        </w:rPr>
        <w:t>1</w:t>
      </w:r>
      <w:r>
        <w:rPr>
          <w:rFonts w:asciiTheme="minorEastAsia" w:eastAsiaTheme="minorEastAsia" w:hAnsiTheme="minorEastAsia" w:cs="Cambria"/>
          <w:szCs w:val="21"/>
        </w:rPr>
        <w:t>）实验中用</w:t>
      </w:r>
      <w:r>
        <w:rPr>
          <w:rFonts w:asciiTheme="minorEastAsia" w:eastAsiaTheme="minorEastAsia" w:hAnsiTheme="minorEastAsia" w:cs="Cambria" w:hint="eastAsia"/>
          <w:szCs w:val="21"/>
        </w:rPr>
        <w:t>茶色</w:t>
      </w:r>
      <w:r>
        <w:rPr>
          <w:rFonts w:asciiTheme="minorEastAsia" w:eastAsiaTheme="minorEastAsia" w:hAnsiTheme="minorEastAsia" w:cs="Cambria"/>
          <w:szCs w:val="21"/>
        </w:rPr>
        <w:t>玻璃板代替平面镜，利用了玻璃透明的特点，便于</w:t>
      </w:r>
      <w:r>
        <w:rPr>
          <w:rFonts w:asciiTheme="minorEastAsia" w:eastAsiaTheme="minorEastAsia" w:hAnsiTheme="minorEastAsia" w:cs="Cambria"/>
          <w:szCs w:val="21"/>
          <w:u w:val="single"/>
        </w:rPr>
        <w:t xml:space="preserve">　　</w:t>
      </w:r>
      <w:r>
        <w:rPr>
          <w:rFonts w:asciiTheme="minorEastAsia" w:eastAsiaTheme="minorEastAsia" w:hAnsiTheme="minorEastAsia" w:cs="Cambria"/>
          <w:szCs w:val="21"/>
        </w:rPr>
        <w:t>，玻璃板应</w:t>
      </w:r>
      <w:r>
        <w:rPr>
          <w:rFonts w:asciiTheme="minorEastAsia" w:eastAsiaTheme="minorEastAsia" w:hAnsiTheme="minorEastAsia" w:cs="Cambria"/>
          <w:szCs w:val="21"/>
          <w:u w:val="single"/>
        </w:rPr>
        <w:t xml:space="preserve">　　</w:t>
      </w:r>
      <w:r>
        <w:rPr>
          <w:rFonts w:asciiTheme="minorEastAsia" w:eastAsiaTheme="minorEastAsia" w:hAnsiTheme="minorEastAsia" w:cs="Cambria"/>
          <w:szCs w:val="21"/>
        </w:rPr>
        <w:t>放置</w:t>
      </w:r>
      <w:r>
        <w:rPr>
          <w:rFonts w:asciiTheme="minorEastAsia" w:eastAsiaTheme="minorEastAsia" w:hAnsiTheme="minorEastAsia" w:cs="Cambria" w:hint="eastAsia"/>
          <w:szCs w:val="21"/>
        </w:rPr>
        <w:t>.</w:t>
      </w:r>
    </w:p>
    <w:p w:rsidR="00BB7449" w:rsidRDefault="00166DEB">
      <w:pPr>
        <w:ind w:firstLineChars="5" w:firstLine="10"/>
        <w:rPr>
          <w:rFonts w:asciiTheme="minorEastAsia" w:eastAsiaTheme="minorEastAsia" w:hAnsiTheme="minorEastAsia" w:cs="Cambria"/>
        </w:rPr>
      </w:pPr>
      <w:r>
        <w:rPr>
          <w:rFonts w:asciiTheme="minorEastAsia" w:eastAsiaTheme="minorEastAsia" w:hAnsiTheme="minorEastAsia" w:cs="Cambria"/>
          <w:szCs w:val="21"/>
        </w:rPr>
        <w:t>（</w:t>
      </w:r>
      <w:r>
        <w:rPr>
          <w:rFonts w:asciiTheme="minorEastAsia" w:eastAsiaTheme="minorEastAsia" w:hAnsiTheme="minorEastAsia" w:cs="Cambria" w:hint="eastAsia"/>
          <w:szCs w:val="21"/>
        </w:rPr>
        <w:t>2</w:t>
      </w:r>
      <w:r>
        <w:rPr>
          <w:rFonts w:asciiTheme="minorEastAsia" w:eastAsiaTheme="minorEastAsia" w:hAnsiTheme="minorEastAsia" w:cs="Cambria"/>
          <w:szCs w:val="21"/>
        </w:rPr>
        <w:t>）小华在玻璃板前</w:t>
      </w:r>
      <w:r>
        <w:rPr>
          <w:rFonts w:asciiTheme="minorEastAsia" w:eastAsiaTheme="minorEastAsia" w:hAnsiTheme="minorEastAsia" w:cs="Cambria"/>
          <w:szCs w:val="21"/>
        </w:rPr>
        <w:t>A</w:t>
      </w:r>
      <w:r>
        <w:rPr>
          <w:rFonts w:asciiTheme="minorEastAsia" w:eastAsiaTheme="minorEastAsia" w:hAnsiTheme="minorEastAsia" w:cs="Cambria"/>
          <w:szCs w:val="21"/>
        </w:rPr>
        <w:t>位置放置点燃的蜡烛，看到玻璃板后出现蜡烛的像，如图甲所示，用一张不透明纸挡在玻璃板与像之间，她在图甲所示位置观察</w:t>
      </w:r>
      <w:r>
        <w:rPr>
          <w:rFonts w:asciiTheme="minorEastAsia" w:eastAsiaTheme="minorEastAsia" w:hAnsiTheme="minorEastAsia" w:cs="Cambria"/>
          <w:szCs w:val="21"/>
          <w:u w:val="single"/>
        </w:rPr>
        <w:t xml:space="preserve">　　</w:t>
      </w:r>
      <w:r>
        <w:rPr>
          <w:rFonts w:asciiTheme="minorEastAsia" w:eastAsiaTheme="minorEastAsia" w:hAnsiTheme="minorEastAsia" w:cs="Cambria"/>
          <w:szCs w:val="21"/>
        </w:rPr>
        <w:t>（选填</w:t>
      </w:r>
      <w:r>
        <w:rPr>
          <w:rFonts w:asciiTheme="minorEastAsia" w:eastAsiaTheme="minorEastAsia" w:hAnsiTheme="minorEastAsia" w:cs="Cambria"/>
          <w:szCs w:val="21"/>
        </w:rPr>
        <w:t>“</w:t>
      </w:r>
      <w:r>
        <w:rPr>
          <w:rFonts w:asciiTheme="minorEastAsia" w:eastAsiaTheme="minorEastAsia" w:hAnsiTheme="minorEastAsia" w:cs="Cambria"/>
          <w:szCs w:val="21"/>
        </w:rPr>
        <w:t>仍然</w:t>
      </w:r>
      <w:r>
        <w:rPr>
          <w:rFonts w:asciiTheme="minorEastAsia" w:eastAsiaTheme="minorEastAsia" w:hAnsiTheme="minorEastAsia" w:cs="Cambria"/>
          <w:szCs w:val="21"/>
        </w:rPr>
        <w:t>”</w:t>
      </w:r>
      <w:r>
        <w:rPr>
          <w:rFonts w:asciiTheme="minorEastAsia" w:eastAsiaTheme="minorEastAsia" w:hAnsiTheme="minorEastAsia" w:cs="Cambria"/>
          <w:szCs w:val="21"/>
        </w:rPr>
        <w:t>或</w:t>
      </w:r>
      <w:r>
        <w:rPr>
          <w:rFonts w:asciiTheme="minorEastAsia" w:eastAsiaTheme="minorEastAsia" w:hAnsiTheme="minorEastAsia" w:cs="Cambria"/>
          <w:szCs w:val="21"/>
        </w:rPr>
        <w:t>“</w:t>
      </w:r>
      <w:r>
        <w:rPr>
          <w:rFonts w:asciiTheme="minorEastAsia" w:eastAsiaTheme="minorEastAsia" w:hAnsiTheme="minorEastAsia" w:cs="Cambria"/>
          <w:szCs w:val="21"/>
        </w:rPr>
        <w:t>不能</w:t>
      </w:r>
      <w:r>
        <w:rPr>
          <w:rFonts w:asciiTheme="minorEastAsia" w:eastAsiaTheme="minorEastAsia" w:hAnsiTheme="minorEastAsia" w:cs="Cambria"/>
          <w:szCs w:val="21"/>
        </w:rPr>
        <w:t>”</w:t>
      </w:r>
      <w:r>
        <w:rPr>
          <w:rFonts w:asciiTheme="minorEastAsia" w:eastAsiaTheme="minorEastAsia" w:hAnsiTheme="minorEastAsia" w:cs="Cambria"/>
          <w:szCs w:val="21"/>
        </w:rPr>
        <w:t>）看到蜡烛的像。这说明像是由于光的</w:t>
      </w:r>
      <w:r>
        <w:rPr>
          <w:rFonts w:asciiTheme="minorEastAsia" w:eastAsiaTheme="minorEastAsia" w:hAnsiTheme="minorEastAsia" w:cs="Cambria"/>
          <w:szCs w:val="21"/>
          <w:u w:val="single"/>
        </w:rPr>
        <w:t xml:space="preserve">　　</w:t>
      </w:r>
      <w:r>
        <w:rPr>
          <w:rFonts w:asciiTheme="minorEastAsia" w:eastAsiaTheme="minorEastAsia" w:hAnsiTheme="minorEastAsia" w:cs="Cambria"/>
          <w:szCs w:val="21"/>
        </w:rPr>
        <w:t>（选填</w:t>
      </w:r>
      <w:r>
        <w:rPr>
          <w:rFonts w:asciiTheme="minorEastAsia" w:eastAsiaTheme="minorEastAsia" w:hAnsiTheme="minorEastAsia" w:cs="Cambria"/>
          <w:szCs w:val="21"/>
        </w:rPr>
        <w:t>“</w:t>
      </w:r>
      <w:r>
        <w:rPr>
          <w:rFonts w:asciiTheme="minorEastAsia" w:eastAsiaTheme="minorEastAsia" w:hAnsiTheme="minorEastAsia" w:cs="Cambria"/>
          <w:szCs w:val="21"/>
        </w:rPr>
        <w:t>反射</w:t>
      </w:r>
      <w:r>
        <w:rPr>
          <w:rFonts w:asciiTheme="minorEastAsia" w:eastAsiaTheme="minorEastAsia" w:hAnsiTheme="minorEastAsia" w:cs="Cambria"/>
          <w:szCs w:val="21"/>
        </w:rPr>
        <w:t>”</w:t>
      </w:r>
      <w:r>
        <w:rPr>
          <w:rFonts w:asciiTheme="minorEastAsia" w:eastAsiaTheme="minorEastAsia" w:hAnsiTheme="minorEastAsia" w:cs="Cambria"/>
          <w:szCs w:val="21"/>
        </w:rPr>
        <w:t>或</w:t>
      </w:r>
      <w:r>
        <w:rPr>
          <w:rFonts w:asciiTheme="minorEastAsia" w:eastAsiaTheme="minorEastAsia" w:hAnsiTheme="minorEastAsia" w:cs="Cambria"/>
          <w:szCs w:val="21"/>
        </w:rPr>
        <w:t>“</w:t>
      </w:r>
      <w:r>
        <w:rPr>
          <w:rFonts w:asciiTheme="minorEastAsia" w:eastAsiaTheme="minorEastAsia" w:hAnsiTheme="minorEastAsia" w:cs="Cambria"/>
          <w:szCs w:val="21"/>
        </w:rPr>
        <w:t>折射</w:t>
      </w:r>
      <w:r>
        <w:rPr>
          <w:rFonts w:asciiTheme="minorEastAsia" w:eastAsiaTheme="minorEastAsia" w:hAnsiTheme="minorEastAsia" w:cs="Cambria"/>
          <w:szCs w:val="21"/>
        </w:rPr>
        <w:t>”</w:t>
      </w:r>
      <w:r>
        <w:rPr>
          <w:rFonts w:asciiTheme="minorEastAsia" w:eastAsiaTheme="minorEastAsia" w:hAnsiTheme="minorEastAsia" w:cs="Cambria"/>
          <w:szCs w:val="21"/>
        </w:rPr>
        <w:t>）形成的</w:t>
      </w:r>
      <w:r>
        <w:rPr>
          <w:rFonts w:asciiTheme="minorEastAsia" w:eastAsiaTheme="minorEastAsia" w:hAnsiTheme="minorEastAsia" w:cs="Cambria" w:hint="eastAsia"/>
          <w:szCs w:val="21"/>
        </w:rPr>
        <w:t>.</w:t>
      </w:r>
      <w:r>
        <w:rPr>
          <w:rFonts w:asciiTheme="minorEastAsia" w:eastAsiaTheme="minorEastAsia" w:hAnsiTheme="minorEastAsia"/>
          <w:noProof/>
        </w:rPr>
        <w:drawing>
          <wp:inline distT="0" distB="0" distL="0" distR="0">
            <wp:extent cx="9525" cy="9525"/>
            <wp:effectExtent l="19050" t="0" r="9525" b="0"/>
            <wp:docPr id="100328" name="图片 1003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8" name="图片 100328"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p>
    <w:p w:rsidR="00BB7449" w:rsidRDefault="00166DEB">
      <w:pPr>
        <w:rPr>
          <w:rFonts w:asciiTheme="minorEastAsia" w:eastAsiaTheme="minorEastAsia" w:hAnsiTheme="minorEastAsia" w:cs="Cambria"/>
        </w:rPr>
      </w:pPr>
      <w:r>
        <w:rPr>
          <w:rFonts w:asciiTheme="minorEastAsia" w:eastAsiaTheme="minorEastAsia" w:hAnsiTheme="minorEastAsia" w:cs="Cambria"/>
          <w:szCs w:val="21"/>
        </w:rPr>
        <w:t>（</w:t>
      </w:r>
      <w:r>
        <w:rPr>
          <w:rFonts w:asciiTheme="minorEastAsia" w:eastAsiaTheme="minorEastAsia" w:hAnsiTheme="minorEastAsia" w:cs="Cambria" w:hint="eastAsia"/>
          <w:szCs w:val="21"/>
        </w:rPr>
        <w:t>3</w:t>
      </w:r>
      <w:r>
        <w:rPr>
          <w:rFonts w:asciiTheme="minorEastAsia" w:eastAsiaTheme="minorEastAsia" w:hAnsiTheme="minorEastAsia" w:cs="Cambria"/>
          <w:szCs w:val="21"/>
        </w:rPr>
        <w:t>）撤去不透明纸，小华又拿另一支大小相同的蜡烛放到玻璃板后像的位置，发现它跟像完全重合，由此可知平面镜成</w:t>
      </w:r>
      <w:r>
        <w:rPr>
          <w:rFonts w:asciiTheme="minorEastAsia" w:eastAsiaTheme="minorEastAsia" w:hAnsiTheme="minorEastAsia" w:cs="Cambria"/>
          <w:szCs w:val="21"/>
          <w:u w:val="single"/>
        </w:rPr>
        <w:t xml:space="preserve">　　</w:t>
      </w:r>
      <w:r>
        <w:rPr>
          <w:rFonts w:asciiTheme="minorEastAsia" w:eastAsiaTheme="minorEastAsia" w:hAnsiTheme="minorEastAsia" w:cs="Cambria"/>
          <w:szCs w:val="21"/>
        </w:rPr>
        <w:t>（选填</w:t>
      </w:r>
      <w:r>
        <w:rPr>
          <w:rFonts w:asciiTheme="minorEastAsia" w:eastAsiaTheme="minorEastAsia" w:hAnsiTheme="minorEastAsia" w:cs="Cambria"/>
          <w:szCs w:val="21"/>
        </w:rPr>
        <w:t>“</w:t>
      </w:r>
      <w:r>
        <w:rPr>
          <w:rFonts w:asciiTheme="minorEastAsia" w:eastAsiaTheme="minorEastAsia" w:hAnsiTheme="minorEastAsia" w:cs="Cambria"/>
          <w:szCs w:val="21"/>
        </w:rPr>
        <w:t>缩小</w:t>
      </w:r>
      <w:r>
        <w:rPr>
          <w:rFonts w:asciiTheme="minorEastAsia" w:eastAsiaTheme="minorEastAsia" w:hAnsiTheme="minorEastAsia" w:cs="Cambria"/>
          <w:szCs w:val="21"/>
        </w:rPr>
        <w:t>”</w:t>
      </w:r>
      <w:r>
        <w:rPr>
          <w:rFonts w:asciiTheme="minorEastAsia" w:eastAsiaTheme="minorEastAsia" w:hAnsiTheme="minorEastAsia" w:cs="Cambria"/>
          <w:szCs w:val="21"/>
        </w:rPr>
        <w:t>、</w:t>
      </w:r>
      <w:r>
        <w:rPr>
          <w:rFonts w:asciiTheme="minorEastAsia" w:eastAsiaTheme="minorEastAsia" w:hAnsiTheme="minorEastAsia" w:cs="Cambria"/>
          <w:szCs w:val="21"/>
        </w:rPr>
        <w:t>“</w:t>
      </w:r>
      <w:r>
        <w:rPr>
          <w:rFonts w:asciiTheme="minorEastAsia" w:eastAsiaTheme="minorEastAsia" w:hAnsiTheme="minorEastAsia" w:cs="Cambria"/>
          <w:szCs w:val="21"/>
        </w:rPr>
        <w:t>等大</w:t>
      </w:r>
      <w:r>
        <w:rPr>
          <w:rFonts w:asciiTheme="minorEastAsia" w:eastAsiaTheme="minorEastAsia" w:hAnsiTheme="minorEastAsia" w:cs="Cambria"/>
          <w:szCs w:val="21"/>
        </w:rPr>
        <w:t>”</w:t>
      </w:r>
      <w:r>
        <w:rPr>
          <w:rFonts w:asciiTheme="minorEastAsia" w:eastAsiaTheme="minorEastAsia" w:hAnsiTheme="minorEastAsia" w:cs="Cambria"/>
          <w:szCs w:val="21"/>
        </w:rPr>
        <w:t>或</w:t>
      </w:r>
      <w:r>
        <w:rPr>
          <w:rFonts w:asciiTheme="minorEastAsia" w:eastAsiaTheme="minorEastAsia" w:hAnsiTheme="minorEastAsia" w:cs="Cambria"/>
          <w:szCs w:val="21"/>
        </w:rPr>
        <w:t>“</w:t>
      </w:r>
      <w:r>
        <w:rPr>
          <w:rFonts w:asciiTheme="minorEastAsia" w:eastAsiaTheme="minorEastAsia" w:hAnsiTheme="minorEastAsia" w:cs="Cambria"/>
          <w:szCs w:val="21"/>
        </w:rPr>
        <w:t>放大</w:t>
      </w:r>
      <w:r>
        <w:rPr>
          <w:rFonts w:asciiTheme="minorEastAsia" w:eastAsiaTheme="minorEastAsia" w:hAnsiTheme="minorEastAsia" w:cs="Cambria"/>
          <w:szCs w:val="21"/>
        </w:rPr>
        <w:t>”</w:t>
      </w:r>
      <w:r>
        <w:rPr>
          <w:rFonts w:asciiTheme="minorEastAsia" w:eastAsiaTheme="minorEastAsia" w:hAnsiTheme="minorEastAsia" w:cs="Cambria"/>
          <w:szCs w:val="21"/>
        </w:rPr>
        <w:t>）的像。记录物像的位置</w:t>
      </w:r>
      <w:r>
        <w:rPr>
          <w:rFonts w:asciiTheme="minorEastAsia" w:eastAsiaTheme="minorEastAsia" w:hAnsiTheme="minorEastAsia" w:cs="Cambria"/>
          <w:szCs w:val="21"/>
        </w:rPr>
        <w:t>AA′</w:t>
      </w:r>
      <w:r>
        <w:rPr>
          <w:rFonts w:asciiTheme="minorEastAsia" w:eastAsiaTheme="minorEastAsia" w:hAnsiTheme="minorEastAsia" w:cs="Cambria" w:hint="eastAsia"/>
          <w:szCs w:val="21"/>
        </w:rPr>
        <w:t>.</w:t>
      </w:r>
      <w:r>
        <w:rPr>
          <w:rFonts w:asciiTheme="minorEastAsia" w:eastAsiaTheme="minorEastAsia" w:hAnsiTheme="minorEastAsia"/>
          <w:noProof/>
        </w:rPr>
        <w:drawing>
          <wp:inline distT="0" distB="0" distL="0" distR="0">
            <wp:extent cx="9525" cy="9525"/>
            <wp:effectExtent l="19050" t="0" r="9525" b="0"/>
            <wp:docPr id="100327" name="图片 1003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7" name="图片 100327"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r>
        <w:rPr>
          <w:rFonts w:asciiTheme="minorEastAsia" w:eastAsiaTheme="minorEastAsia" w:hAnsiTheme="minorEastAsia" w:cs="Cambria"/>
          <w:szCs w:val="21"/>
        </w:rPr>
        <w:t>（</w:t>
      </w:r>
      <w:r>
        <w:rPr>
          <w:rFonts w:asciiTheme="minorEastAsia" w:eastAsiaTheme="minorEastAsia" w:hAnsiTheme="minorEastAsia" w:cs="Cambria" w:hint="eastAsia"/>
          <w:szCs w:val="21"/>
        </w:rPr>
        <w:t>4</w:t>
      </w:r>
      <w:r>
        <w:rPr>
          <w:rFonts w:asciiTheme="minorEastAsia" w:eastAsiaTheme="minorEastAsia" w:hAnsiTheme="minorEastAsia" w:cs="Cambria"/>
          <w:szCs w:val="21"/>
        </w:rPr>
        <w:t>）经过三次实验得到三组物、像位置点，如图乙所示，由此可知</w:t>
      </w:r>
      <w:r>
        <w:rPr>
          <w:rFonts w:asciiTheme="minorEastAsia" w:eastAsiaTheme="minorEastAsia" w:hAnsiTheme="minorEastAsia" w:cs="Cambria" w:hint="eastAsia"/>
          <w:szCs w:val="21"/>
        </w:rPr>
        <w:t>：像与到镜面距离</w:t>
      </w:r>
      <w:r>
        <w:rPr>
          <w:rFonts w:asciiTheme="minorEastAsia" w:eastAsiaTheme="minorEastAsia" w:hAnsiTheme="minorEastAsia" w:cs="Cambria"/>
          <w:szCs w:val="21"/>
          <w:u w:val="single"/>
        </w:rPr>
        <w:t xml:space="preserve">　</w:t>
      </w:r>
      <w:r>
        <w:rPr>
          <w:rFonts w:asciiTheme="minorEastAsia" w:eastAsiaTheme="minorEastAsia" w:hAnsiTheme="minorEastAsia" w:cs="Cambria" w:hint="eastAsia"/>
          <w:szCs w:val="21"/>
        </w:rPr>
        <w:t>.</w:t>
      </w:r>
      <w:r>
        <w:rPr>
          <w:rFonts w:asciiTheme="minorEastAsia" w:eastAsiaTheme="minorEastAsia" w:hAnsiTheme="minorEastAsia"/>
          <w:noProof/>
        </w:rPr>
        <w:drawing>
          <wp:inline distT="0" distB="0" distL="0" distR="0">
            <wp:extent cx="9525" cy="9525"/>
            <wp:effectExtent l="19050" t="0" r="9525" b="0"/>
            <wp:docPr id="100326" name="图片 1003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6" name="图片 100326"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p>
    <w:p w:rsidR="00BB7449" w:rsidRDefault="00166DEB">
      <w:pPr>
        <w:spacing w:line="360" w:lineRule="auto"/>
        <w:ind w:leftChars="130" w:left="273"/>
        <w:rPr>
          <w:rFonts w:asciiTheme="minorEastAsia" w:eastAsiaTheme="minorEastAsia" w:hAnsiTheme="minorEastAsia" w:cs="Cambria"/>
        </w:rPr>
      </w:pPr>
      <w:r>
        <w:rPr>
          <w:rFonts w:asciiTheme="minorEastAsia" w:eastAsiaTheme="minorEastAsia" w:hAnsiTheme="minorEastAsia" w:cs="Cambria"/>
          <w:noProof/>
          <w:szCs w:val="21"/>
        </w:rPr>
        <w:drawing>
          <wp:inline distT="0" distB="0" distL="114300" distR="114300">
            <wp:extent cx="4353560" cy="1647825"/>
            <wp:effectExtent l="19050" t="0" r="8890" b="0"/>
            <wp:docPr id="42" name="图片 7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8" descr="学科网(www.zxxk.com)--教育资源门户，提供试题试卷、教案、课件、教学论文、素材等各类教学资源库下载，还有大量丰富的教学资讯！"/>
                    <pic:cNvPicPr>
                      <a:picLocks noChangeAspect="1"/>
                    </pic:cNvPicPr>
                  </pic:nvPicPr>
                  <pic:blipFill>
                    <a:blip r:embed="rId81"/>
                    <a:stretch>
                      <a:fillRect/>
                    </a:stretch>
                  </pic:blipFill>
                  <pic:spPr>
                    <a:xfrm>
                      <a:off x="0" y="0"/>
                      <a:ext cx="4353560" cy="1647825"/>
                    </a:xfrm>
                    <a:prstGeom prst="rect">
                      <a:avLst/>
                    </a:prstGeom>
                    <a:noFill/>
                    <a:ln>
                      <a:noFill/>
                    </a:ln>
                  </pic:spPr>
                </pic:pic>
              </a:graphicData>
            </a:graphic>
          </wp:inline>
        </w:drawing>
      </w:r>
      <w:r>
        <w:rPr>
          <w:rFonts w:asciiTheme="minorEastAsia" w:eastAsiaTheme="minorEastAsia" w:hAnsiTheme="minorEastAsia"/>
          <w:noProof/>
        </w:rPr>
        <w:drawing>
          <wp:inline distT="0" distB="0" distL="0" distR="0">
            <wp:extent cx="9525" cy="9525"/>
            <wp:effectExtent l="19050" t="0" r="9525" b="0"/>
            <wp:docPr id="100324" name="图片 1003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4" name="图片 100324" descr="学科网 zxxk.com"/>
                    <pic:cNvPicPr>
                      <a:picLocks noChangeAspect="1" noChangeArrowheads="1"/>
                    </pic:cNvPicPr>
                  </pic:nvPicPr>
                  <pic:blipFill>
                    <a:blip r:embed="rId21"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9525" cy="9525"/>
                    </a:xfrm>
                    <a:prstGeom prst="rect">
                      <a:avLst/>
                    </a:prstGeom>
                    <a:noFill/>
                    <a:ln>
                      <a:noFill/>
                    </a:ln>
                  </pic:spPr>
                </pic:pic>
              </a:graphicData>
            </a:graphic>
          </wp:inline>
        </w:drawing>
      </w:r>
    </w:p>
    <w:p w:rsidR="00BB7449" w:rsidRDefault="00166DEB">
      <w:pPr>
        <w:spacing w:line="276" w:lineRule="auto"/>
      </w:pPr>
      <w:r>
        <w:rPr>
          <w:rFonts w:asciiTheme="minorEastAsia" w:eastAsiaTheme="minorEastAsia" w:hAnsiTheme="minorEastAsia" w:cs="Cambria" w:hint="eastAsia"/>
        </w:rPr>
        <w:t>27.</w:t>
      </w:r>
      <w:r>
        <w:rPr>
          <w:rFonts w:ascii="Times New Roman" w:eastAsia="新宋体" w:hAnsi="Times New Roman" w:hint="eastAsia"/>
          <w:szCs w:val="21"/>
        </w:rPr>
        <w:t>(7')</w:t>
      </w:r>
      <w:r>
        <w:rPr>
          <w:rFonts w:hint="eastAsia"/>
        </w:rPr>
        <w:t>小明在探究“浮力的大小跟哪些因素有关”的实验时，选用了</w:t>
      </w:r>
      <w:r>
        <w:rPr>
          <w:rFonts w:hint="eastAsia"/>
        </w:rPr>
        <w:t>8N</w:t>
      </w:r>
      <w:r>
        <w:rPr>
          <w:rFonts w:hint="eastAsia"/>
        </w:rPr>
        <w:t>的物体和弹簧测力计做了以下实验</w:t>
      </w:r>
      <w:r>
        <w:rPr>
          <w:rFonts w:hint="eastAsia"/>
        </w:rPr>
        <w:t>:</w:t>
      </w:r>
    </w:p>
    <w:p w:rsidR="00BB7449" w:rsidRDefault="00166DEB">
      <w:pPr>
        <w:spacing w:line="276" w:lineRule="auto"/>
        <w:jc w:val="center"/>
      </w:pPr>
      <w:r>
        <w:rPr>
          <w:noProof/>
        </w:rPr>
        <w:drawing>
          <wp:inline distT="0" distB="0" distL="0" distR="0">
            <wp:extent cx="5172075" cy="2038350"/>
            <wp:effectExtent l="19050" t="0" r="9525" b="0"/>
            <wp:docPr id="2" name="图片 1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7" descr="www.szzx100.com江南汇教育网"/>
                    <pic:cNvPicPr>
                      <a:picLocks noChangeAspect="1" noChangeArrowheads="1"/>
                    </pic:cNvPicPr>
                  </pic:nvPicPr>
                  <pic:blipFill>
                    <a:blip r:embed="rId82"/>
                    <a:srcRect/>
                    <a:stretch>
                      <a:fillRect/>
                    </a:stretch>
                  </pic:blipFill>
                  <pic:spPr>
                    <a:xfrm>
                      <a:off x="0" y="0"/>
                      <a:ext cx="5172075" cy="2038350"/>
                    </a:xfrm>
                    <a:prstGeom prst="rect">
                      <a:avLst/>
                    </a:prstGeom>
                    <a:noFill/>
                    <a:ln w="9525">
                      <a:noFill/>
                      <a:miter lim="800000"/>
                      <a:headEnd/>
                      <a:tailEnd/>
                    </a:ln>
                  </pic:spPr>
                </pic:pic>
              </a:graphicData>
            </a:graphic>
          </wp:inline>
        </w:drawing>
      </w:r>
    </w:p>
    <w:p w:rsidR="00BB7449" w:rsidRDefault="00166DEB">
      <w:pPr>
        <w:spacing w:line="276" w:lineRule="auto"/>
      </w:pPr>
      <w:r>
        <w:rPr>
          <w:rFonts w:asciiTheme="minorEastAsia" w:eastAsiaTheme="minorEastAsia" w:hAnsiTheme="minorEastAsia" w:cs="Cambria"/>
          <w:szCs w:val="21"/>
        </w:rPr>
        <w:t>（</w:t>
      </w:r>
      <w:r>
        <w:rPr>
          <w:rFonts w:asciiTheme="minorEastAsia" w:eastAsiaTheme="minorEastAsia" w:hAnsiTheme="minorEastAsia" w:cs="Cambria"/>
          <w:szCs w:val="21"/>
        </w:rPr>
        <w:t>1</w:t>
      </w:r>
      <w:r>
        <w:rPr>
          <w:rFonts w:asciiTheme="minorEastAsia" w:eastAsiaTheme="minorEastAsia" w:hAnsiTheme="minorEastAsia" w:cs="Cambria"/>
          <w:szCs w:val="21"/>
        </w:rPr>
        <w:t>）</w:t>
      </w:r>
      <w:r>
        <w:rPr>
          <w:rFonts w:hint="eastAsia"/>
        </w:rPr>
        <w:t>由</w:t>
      </w:r>
      <w:r>
        <w:rPr>
          <w:rFonts w:hint="eastAsia"/>
        </w:rPr>
        <w:t>(a)</w:t>
      </w:r>
      <w:r>
        <w:rPr>
          <w:rFonts w:hint="eastAsia"/>
        </w:rPr>
        <w:t>、</w:t>
      </w:r>
      <w:r>
        <w:rPr>
          <w:rFonts w:hint="eastAsia"/>
        </w:rPr>
        <w:t>(c)</w:t>
      </w:r>
      <w:r>
        <w:rPr>
          <w:rFonts w:hint="eastAsia"/>
        </w:rPr>
        <w:t>图，物体受到的浮力是</w:t>
      </w:r>
      <w:r>
        <w:rPr>
          <w:rFonts w:hint="eastAsia"/>
        </w:rPr>
        <w:t>N.</w:t>
      </w:r>
    </w:p>
    <w:p w:rsidR="00BB7449" w:rsidRDefault="00166DEB">
      <w:pPr>
        <w:spacing w:line="276" w:lineRule="auto"/>
      </w:pPr>
      <w:r>
        <w:rPr>
          <w:rFonts w:asciiTheme="minorEastAsia" w:eastAsiaTheme="minorEastAsia" w:hAnsiTheme="minorEastAsia" w:cs="Cambria"/>
          <w:szCs w:val="21"/>
        </w:rPr>
        <w:t>（</w:t>
      </w:r>
      <w:r>
        <w:rPr>
          <w:rFonts w:asciiTheme="minorEastAsia" w:eastAsiaTheme="minorEastAsia" w:hAnsiTheme="minorEastAsia" w:cs="Cambria" w:hint="eastAsia"/>
          <w:szCs w:val="21"/>
        </w:rPr>
        <w:t>2</w:t>
      </w:r>
      <w:r>
        <w:rPr>
          <w:rFonts w:asciiTheme="minorEastAsia" w:eastAsiaTheme="minorEastAsia" w:hAnsiTheme="minorEastAsia" w:cs="Cambria"/>
          <w:szCs w:val="21"/>
        </w:rPr>
        <w:t>）</w:t>
      </w:r>
      <w:r>
        <w:rPr>
          <w:rFonts w:hint="eastAsia"/>
        </w:rPr>
        <w:t>由</w:t>
      </w:r>
      <w:r>
        <w:rPr>
          <w:rFonts w:hint="eastAsia"/>
        </w:rPr>
        <w:t>(a)</w:t>
      </w:r>
      <w:r>
        <w:rPr>
          <w:rFonts w:hint="eastAsia"/>
        </w:rPr>
        <w:t>、</w:t>
      </w:r>
      <w:r>
        <w:rPr>
          <w:rFonts w:hint="eastAsia"/>
        </w:rPr>
        <w:t>(b)</w:t>
      </w:r>
      <w:r>
        <w:rPr>
          <w:rFonts w:hint="eastAsia"/>
        </w:rPr>
        <w:t>、</w:t>
      </w:r>
      <w:r>
        <w:rPr>
          <w:rFonts w:hint="eastAsia"/>
        </w:rPr>
        <w:t>(c)</w:t>
      </w:r>
      <w:r>
        <w:rPr>
          <w:rFonts w:hint="eastAsia"/>
        </w:rPr>
        <w:t>得物体所受浮力的大小与有关</w:t>
      </w:r>
      <w:r>
        <w:rPr>
          <w:rFonts w:hint="eastAsia"/>
        </w:rPr>
        <w:t>.</w:t>
      </w:r>
    </w:p>
    <w:p w:rsidR="00BB7449" w:rsidRDefault="00166DEB">
      <w:pPr>
        <w:spacing w:line="276" w:lineRule="auto"/>
      </w:pPr>
      <w:r>
        <w:rPr>
          <w:rFonts w:asciiTheme="minorEastAsia" w:eastAsiaTheme="minorEastAsia" w:hAnsiTheme="minorEastAsia" w:cs="Cambria"/>
          <w:szCs w:val="21"/>
        </w:rPr>
        <w:t>（</w:t>
      </w:r>
      <w:r>
        <w:rPr>
          <w:rFonts w:asciiTheme="minorEastAsia" w:eastAsiaTheme="minorEastAsia" w:hAnsiTheme="minorEastAsia" w:cs="Cambria" w:hint="eastAsia"/>
          <w:szCs w:val="21"/>
        </w:rPr>
        <w:t>3</w:t>
      </w:r>
      <w:r>
        <w:rPr>
          <w:rFonts w:asciiTheme="minorEastAsia" w:eastAsiaTheme="minorEastAsia" w:hAnsiTheme="minorEastAsia" w:cs="Cambria"/>
          <w:szCs w:val="21"/>
        </w:rPr>
        <w:t>）</w:t>
      </w:r>
      <w:r>
        <w:rPr>
          <w:rFonts w:hint="eastAsia"/>
        </w:rPr>
        <w:t>由</w:t>
      </w:r>
      <w:r>
        <w:rPr>
          <w:rFonts w:hint="eastAsia"/>
        </w:rPr>
        <w:t>(a)</w:t>
      </w:r>
      <w:r>
        <w:rPr>
          <w:rFonts w:hint="eastAsia"/>
        </w:rPr>
        <w:t>、</w:t>
      </w:r>
      <w:r>
        <w:rPr>
          <w:rFonts w:hint="eastAsia"/>
        </w:rPr>
        <w:t>(c)</w:t>
      </w:r>
      <w:r>
        <w:rPr>
          <w:rFonts w:hint="eastAsia"/>
        </w:rPr>
        <w:t>、</w:t>
      </w:r>
      <w:r>
        <w:rPr>
          <w:rFonts w:hint="eastAsia"/>
        </w:rPr>
        <w:t>(d)</w:t>
      </w:r>
      <w:r>
        <w:rPr>
          <w:rFonts w:hint="eastAsia"/>
        </w:rPr>
        <w:t>得物体所受浮力的大小与有关</w:t>
      </w:r>
      <w:r>
        <w:rPr>
          <w:rFonts w:hint="eastAsia"/>
        </w:rPr>
        <w:t>.</w:t>
      </w:r>
    </w:p>
    <w:p w:rsidR="00BB7449" w:rsidRDefault="00166DEB">
      <w:pPr>
        <w:spacing w:line="276" w:lineRule="auto"/>
      </w:pPr>
      <w:r>
        <w:rPr>
          <w:rFonts w:asciiTheme="minorEastAsia" w:eastAsiaTheme="minorEastAsia" w:hAnsiTheme="minorEastAsia" w:cs="Cambria"/>
          <w:szCs w:val="21"/>
        </w:rPr>
        <w:t>（</w:t>
      </w:r>
      <w:r>
        <w:rPr>
          <w:rFonts w:asciiTheme="minorEastAsia" w:eastAsiaTheme="minorEastAsia" w:hAnsiTheme="minorEastAsia" w:cs="Cambria" w:hint="eastAsia"/>
          <w:szCs w:val="21"/>
        </w:rPr>
        <w:t>4</w:t>
      </w:r>
      <w:r>
        <w:rPr>
          <w:rFonts w:asciiTheme="minorEastAsia" w:eastAsiaTheme="minorEastAsia" w:hAnsiTheme="minorEastAsia" w:cs="Cambria"/>
          <w:szCs w:val="21"/>
        </w:rPr>
        <w:t>）</w:t>
      </w:r>
      <w:r>
        <w:rPr>
          <w:rFonts w:hint="eastAsia"/>
        </w:rPr>
        <w:t>可以计算出盐水的密度为</w:t>
      </w:r>
      <w:r>
        <w:rPr>
          <w:rFonts w:hint="eastAsia"/>
        </w:rPr>
        <w:t>kg/m</w:t>
      </w:r>
      <w:r>
        <w:rPr>
          <w:rFonts w:hint="eastAsia"/>
          <w:vertAlign w:val="superscript"/>
        </w:rPr>
        <w:t>3</w:t>
      </w:r>
      <w:r>
        <w:rPr>
          <w:rFonts w:hint="eastAsia"/>
        </w:rPr>
        <w:t>.</w:t>
      </w:r>
      <w:bookmarkStart w:id="0" w:name="_GoBack"/>
      <w:bookmarkEnd w:id="0"/>
    </w:p>
    <w:p w:rsidR="00BB7449" w:rsidRDefault="00166DEB">
      <w:pPr>
        <w:spacing w:line="276" w:lineRule="auto"/>
      </w:pPr>
      <w:r>
        <w:rPr>
          <w:rFonts w:asciiTheme="minorEastAsia" w:eastAsiaTheme="minorEastAsia" w:hAnsiTheme="minorEastAsia" w:cs="Cambria"/>
          <w:szCs w:val="21"/>
        </w:rPr>
        <w:t>（</w:t>
      </w:r>
      <w:r>
        <w:rPr>
          <w:rFonts w:asciiTheme="minorEastAsia" w:eastAsiaTheme="minorEastAsia" w:hAnsiTheme="minorEastAsia" w:cs="Cambria" w:hint="eastAsia"/>
          <w:szCs w:val="21"/>
        </w:rPr>
        <w:t>5</w:t>
      </w:r>
      <w:r>
        <w:rPr>
          <w:rFonts w:asciiTheme="minorEastAsia" w:eastAsiaTheme="minorEastAsia" w:hAnsiTheme="minorEastAsia" w:cs="Cambria"/>
          <w:szCs w:val="21"/>
        </w:rPr>
        <w:t>）</w:t>
      </w:r>
      <w:r>
        <w:rPr>
          <w:rFonts w:hint="eastAsia"/>
        </w:rPr>
        <w:t>小明分析发现，如果换成其他液体，测力计的示数也会不同</w:t>
      </w:r>
      <w:r>
        <w:rPr>
          <w:rFonts w:hint="eastAsia"/>
        </w:rPr>
        <w:t>.</w:t>
      </w:r>
      <w:r>
        <w:rPr>
          <w:rFonts w:hint="eastAsia"/>
        </w:rPr>
        <w:t>于是他把测力计的刻度改成相应的液体密度值，将该装置改装为测量液体密度的“密度计”</w:t>
      </w:r>
      <w:r>
        <w:rPr>
          <w:rFonts w:hint="eastAsia"/>
        </w:rPr>
        <w:t>.</w:t>
      </w:r>
      <w:r>
        <w:rPr>
          <w:rFonts w:hint="eastAsia"/>
        </w:rPr>
        <w:t>该“密度计”的刻度分布是</w:t>
      </w:r>
      <w:r>
        <w:rPr>
          <w:rFonts w:hint="eastAsia"/>
        </w:rPr>
        <w:t>(</w:t>
      </w:r>
      <w:r>
        <w:rPr>
          <w:rFonts w:hint="eastAsia"/>
        </w:rPr>
        <w:t>选填“均匀”或“不均匀”</w:t>
      </w:r>
      <w:r>
        <w:rPr>
          <w:rFonts w:hint="eastAsia"/>
        </w:rPr>
        <w:t>)</w:t>
      </w:r>
      <w:r>
        <w:rPr>
          <w:rFonts w:hint="eastAsia"/>
        </w:rPr>
        <w:t>，若选用物体不变，该密度计的最大测量值为</w:t>
      </w:r>
      <w:r>
        <w:rPr>
          <w:rFonts w:hint="eastAsia"/>
        </w:rPr>
        <w:t>kg/m</w:t>
      </w:r>
      <w:r>
        <w:rPr>
          <w:rFonts w:hint="eastAsia"/>
          <w:vertAlign w:val="superscript"/>
        </w:rPr>
        <w:t>3</w:t>
      </w:r>
      <w:r>
        <w:rPr>
          <w:rFonts w:hint="eastAsia"/>
        </w:rPr>
        <w:t>.</w:t>
      </w:r>
    </w:p>
    <w:p w:rsidR="00BB7449" w:rsidRDefault="00166DEB">
      <w:pPr>
        <w:spacing w:line="276" w:lineRule="auto"/>
      </w:pPr>
      <w:r>
        <w:rPr>
          <w:rFonts w:asciiTheme="minorEastAsia" w:eastAsiaTheme="minorEastAsia" w:hAnsiTheme="minorEastAsia" w:cs="Cambria"/>
          <w:szCs w:val="21"/>
        </w:rPr>
        <w:t>（</w:t>
      </w:r>
      <w:r>
        <w:rPr>
          <w:rFonts w:asciiTheme="minorEastAsia" w:eastAsiaTheme="minorEastAsia" w:hAnsiTheme="minorEastAsia" w:cs="Cambria" w:hint="eastAsia"/>
          <w:szCs w:val="21"/>
        </w:rPr>
        <w:t>6</w:t>
      </w:r>
      <w:r>
        <w:rPr>
          <w:rFonts w:asciiTheme="minorEastAsia" w:eastAsiaTheme="minorEastAsia" w:hAnsiTheme="minorEastAsia" w:cs="Cambria"/>
          <w:szCs w:val="21"/>
        </w:rPr>
        <w:t>）</w:t>
      </w:r>
      <w:r>
        <w:rPr>
          <w:rFonts w:hint="eastAsia"/>
        </w:rPr>
        <w:t>为了直观验证阿基米德原理，小明选用了实验装置如图甲所示，溢水杯跟金属块、粗铁丝框、小杯都不接触</w:t>
      </w:r>
      <w:r>
        <w:rPr>
          <w:rFonts w:hint="eastAsia"/>
        </w:rPr>
        <w:t>.</w:t>
      </w:r>
      <w:r>
        <w:rPr>
          <w:rFonts w:hint="eastAsia"/>
        </w:rPr>
        <w:t>缓慢地</w:t>
      </w:r>
      <w:r>
        <w:rPr>
          <w:rFonts w:hint="eastAsia"/>
        </w:rPr>
        <w:t>抬高放有溢水杯的支架，使金属块完全浸没入水中，但不与溢水杯底部接触</w:t>
      </w:r>
      <w:r>
        <w:rPr>
          <w:rFonts w:hint="eastAsia"/>
        </w:rPr>
        <w:t>(</w:t>
      </w:r>
      <w:r>
        <w:rPr>
          <w:rFonts w:hint="eastAsia"/>
        </w:rPr>
        <w:t>最终状态如图乙所示</w:t>
      </w:r>
      <w:r>
        <w:rPr>
          <w:rFonts w:hint="eastAsia"/>
        </w:rPr>
        <w:t>)</w:t>
      </w:r>
      <w:r>
        <w:rPr>
          <w:rFonts w:hint="eastAsia"/>
        </w:rPr>
        <w:t>，在此过程中，弹簧测力计示数将（选填“变小”、“变大”或“不变”）</w:t>
      </w:r>
      <w:r>
        <w:rPr>
          <w:rFonts w:hint="eastAsia"/>
        </w:rPr>
        <w:t>.</w:t>
      </w:r>
    </w:p>
    <w:p w:rsidR="00BB7449" w:rsidRDefault="00166DEB">
      <w:pPr>
        <w:rPr>
          <w:rFonts w:ascii="宋体"/>
          <w:szCs w:val="21"/>
        </w:rPr>
      </w:pPr>
      <w:r>
        <w:rPr>
          <w:rFonts w:asciiTheme="minorEastAsia" w:eastAsiaTheme="minorEastAsia" w:hAnsiTheme="minorEastAsia" w:cs="Cambria" w:hint="eastAsia"/>
        </w:rPr>
        <w:t>28.</w:t>
      </w:r>
      <w:r>
        <w:rPr>
          <w:rFonts w:ascii="Times New Roman" w:eastAsia="新宋体" w:hAnsi="Times New Roman" w:hint="eastAsia"/>
          <w:szCs w:val="21"/>
        </w:rPr>
        <w:t xml:space="preserve"> (7')</w:t>
      </w:r>
      <w:r>
        <w:rPr>
          <w:rFonts w:ascii="宋体" w:hint="eastAsia"/>
          <w:szCs w:val="21"/>
        </w:rPr>
        <w:t>在“探究不同物质吸热升温的现象”时，用同一套器材分别加热质量相等的水和煤油，每隔一定的时间记录水和煤油升高的温度。</w:t>
      </w:r>
    </w:p>
    <w:p w:rsidR="00BB7449" w:rsidRDefault="00166DEB">
      <w:pPr>
        <w:rPr>
          <w:rFonts w:ascii="宋体"/>
          <w:szCs w:val="21"/>
        </w:rPr>
      </w:pPr>
      <w:r>
        <w:rPr>
          <w:rFonts w:ascii="宋体"/>
          <w:noProof/>
          <w:szCs w:val="21"/>
        </w:rPr>
        <w:lastRenderedPageBreak/>
        <w:drawing>
          <wp:inline distT="0" distB="0" distL="0" distR="0">
            <wp:extent cx="5600700" cy="1962150"/>
            <wp:effectExtent l="19050" t="0" r="0" b="0"/>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83"/>
                    <a:srcRect/>
                    <a:stretch>
                      <a:fillRect/>
                    </a:stretch>
                  </pic:blipFill>
                  <pic:spPr>
                    <a:xfrm>
                      <a:off x="0" y="0"/>
                      <a:ext cx="5600700" cy="1962150"/>
                    </a:xfrm>
                    <a:prstGeom prst="rect">
                      <a:avLst/>
                    </a:prstGeom>
                    <a:noFill/>
                    <a:ln w="9525">
                      <a:noFill/>
                      <a:miter lim="800000"/>
                      <a:headEnd/>
                      <a:tailEnd/>
                    </a:ln>
                  </pic:spPr>
                </pic:pic>
              </a:graphicData>
            </a:graphic>
          </wp:inline>
        </w:drawing>
      </w:r>
    </w:p>
    <w:p w:rsidR="00BB7449" w:rsidRDefault="00166DEB">
      <w:pPr>
        <w:rPr>
          <w:rFonts w:ascii="宋体"/>
          <w:szCs w:val="21"/>
        </w:rPr>
      </w:pPr>
      <w:r>
        <w:rPr>
          <w:rFonts w:ascii="宋体" w:hint="eastAsia"/>
          <w:szCs w:val="21"/>
        </w:rPr>
        <w:t>（</w:t>
      </w:r>
      <w:r>
        <w:rPr>
          <w:rFonts w:ascii="宋体" w:hint="eastAsia"/>
          <w:szCs w:val="21"/>
        </w:rPr>
        <w:t>1</w:t>
      </w:r>
      <w:r>
        <w:rPr>
          <w:rFonts w:ascii="宋体" w:hint="eastAsia"/>
          <w:szCs w:val="21"/>
        </w:rPr>
        <w:t>）调节好天平后，将薄壁铝桶放在天平左盘中，在右盘中加入砝码并移动游码，天平再次平衡时，所加砝码和游码的位置如图甲所示，则铝桶的质量为</w:t>
      </w:r>
      <w:r>
        <w:rPr>
          <w:rFonts w:ascii="宋体" w:hint="eastAsia"/>
          <w:szCs w:val="21"/>
          <w:u w:val="single"/>
        </w:rPr>
        <w:t xml:space="preserve">　</w:t>
      </w:r>
      <w:r>
        <w:rPr>
          <w:rFonts w:ascii="宋体" w:hint="eastAsia"/>
          <w:szCs w:val="21"/>
          <w:u w:val="single"/>
        </w:rPr>
        <w:t xml:space="preserve">   </w:t>
      </w:r>
      <w:r>
        <w:rPr>
          <w:rFonts w:ascii="宋体" w:hint="eastAsia"/>
          <w:szCs w:val="21"/>
          <w:u w:val="single"/>
        </w:rPr>
        <w:t xml:space="preserve">　</w:t>
      </w:r>
      <w:r>
        <w:rPr>
          <w:rFonts w:ascii="宋体" w:hint="eastAsia"/>
          <w:szCs w:val="21"/>
        </w:rPr>
        <w:t>g</w:t>
      </w:r>
      <w:r>
        <w:rPr>
          <w:rFonts w:ascii="宋体" w:hint="eastAsia"/>
          <w:szCs w:val="21"/>
        </w:rPr>
        <w:t>．</w:t>
      </w:r>
    </w:p>
    <w:p w:rsidR="00BB7449" w:rsidRDefault="00166DEB">
      <w:pPr>
        <w:rPr>
          <w:rFonts w:ascii="宋体"/>
          <w:szCs w:val="21"/>
        </w:rPr>
      </w:pPr>
      <w:r>
        <w:rPr>
          <w:rFonts w:ascii="宋体" w:hint="eastAsia"/>
          <w:szCs w:val="21"/>
        </w:rPr>
        <w:t>（</w:t>
      </w:r>
      <w:r>
        <w:rPr>
          <w:rFonts w:ascii="宋体" w:hint="eastAsia"/>
          <w:szCs w:val="21"/>
        </w:rPr>
        <w:t>2</w:t>
      </w:r>
      <w:r>
        <w:rPr>
          <w:rFonts w:ascii="宋体" w:hint="eastAsia"/>
          <w:szCs w:val="21"/>
        </w:rPr>
        <w:t>）砝码盒里剩有</w:t>
      </w:r>
      <w:r>
        <w:rPr>
          <w:rFonts w:ascii="宋体" w:hint="eastAsia"/>
          <w:szCs w:val="21"/>
        </w:rPr>
        <w:t>100g</w:t>
      </w:r>
      <w:r>
        <w:rPr>
          <w:rFonts w:ascii="宋体" w:hint="eastAsia"/>
          <w:szCs w:val="21"/>
        </w:rPr>
        <w:t>、</w:t>
      </w:r>
      <w:r>
        <w:rPr>
          <w:rFonts w:ascii="宋体" w:hint="eastAsia"/>
          <w:szCs w:val="21"/>
        </w:rPr>
        <w:t>50g</w:t>
      </w:r>
      <w:r>
        <w:rPr>
          <w:rFonts w:ascii="宋体" w:hint="eastAsia"/>
          <w:szCs w:val="21"/>
        </w:rPr>
        <w:t>、</w:t>
      </w:r>
      <w:r>
        <w:rPr>
          <w:rFonts w:ascii="宋体" w:hint="eastAsia"/>
          <w:szCs w:val="21"/>
        </w:rPr>
        <w:t>20g</w:t>
      </w:r>
      <w:r>
        <w:rPr>
          <w:rFonts w:ascii="宋体" w:hint="eastAsia"/>
          <w:szCs w:val="21"/>
        </w:rPr>
        <w:t>、</w:t>
      </w:r>
      <w:r>
        <w:rPr>
          <w:rFonts w:ascii="宋体" w:hint="eastAsia"/>
          <w:szCs w:val="21"/>
        </w:rPr>
        <w:t>10g</w:t>
      </w:r>
      <w:r>
        <w:rPr>
          <w:rFonts w:ascii="宋体" w:hint="eastAsia"/>
          <w:szCs w:val="21"/>
        </w:rPr>
        <w:t>、</w:t>
      </w:r>
      <w:r>
        <w:rPr>
          <w:rFonts w:ascii="宋体" w:hint="eastAsia"/>
          <w:szCs w:val="21"/>
        </w:rPr>
        <w:t>5g</w:t>
      </w:r>
      <w:r>
        <w:rPr>
          <w:rFonts w:ascii="宋体" w:hint="eastAsia"/>
          <w:szCs w:val="21"/>
        </w:rPr>
        <w:t>砝码各一个，为了称量</w:t>
      </w:r>
      <w:r>
        <w:rPr>
          <w:rFonts w:ascii="宋体" w:hint="eastAsia"/>
          <w:szCs w:val="21"/>
        </w:rPr>
        <w:t>90g</w:t>
      </w:r>
      <w:r>
        <w:rPr>
          <w:rFonts w:ascii="宋体" w:hint="eastAsia"/>
          <w:szCs w:val="21"/>
        </w:rPr>
        <w:t>的水，接下来的操作是：</w:t>
      </w:r>
      <w:r>
        <w:rPr>
          <w:rFonts w:ascii="宋体" w:hint="eastAsia"/>
          <w:szCs w:val="21"/>
          <w:u w:val="single"/>
        </w:rPr>
        <w:t xml:space="preserve">　</w:t>
      </w:r>
      <w:r>
        <w:rPr>
          <w:rFonts w:ascii="宋体" w:hint="eastAsia"/>
          <w:szCs w:val="21"/>
          <w:u w:val="single"/>
        </w:rPr>
        <w:t xml:space="preserve">    </w:t>
      </w:r>
      <w:r>
        <w:rPr>
          <w:rFonts w:ascii="宋体" w:hint="eastAsia"/>
          <w:szCs w:val="21"/>
          <w:u w:val="single"/>
        </w:rPr>
        <w:t xml:space="preserve">　</w:t>
      </w:r>
      <w:r>
        <w:rPr>
          <w:rFonts w:ascii="宋体" w:hint="eastAsia"/>
          <w:szCs w:val="21"/>
          <w:u w:val="single"/>
        </w:rPr>
        <w:t xml:space="preserve">                     </w:t>
      </w:r>
      <w:r>
        <w:rPr>
          <w:rFonts w:ascii="宋体" w:hint="eastAsia"/>
          <w:szCs w:val="21"/>
        </w:rPr>
        <w:t>，向铝桶中加水，直至天平再次平衡．</w:t>
      </w:r>
    </w:p>
    <w:p w:rsidR="00BB7449" w:rsidRDefault="00166DEB">
      <w:pPr>
        <w:rPr>
          <w:rFonts w:ascii="宋体"/>
          <w:szCs w:val="21"/>
        </w:rPr>
      </w:pPr>
      <w:r>
        <w:rPr>
          <w:rFonts w:ascii="宋体" w:hint="eastAsia"/>
          <w:szCs w:val="21"/>
        </w:rPr>
        <w:t>（</w:t>
      </w:r>
      <w:r>
        <w:rPr>
          <w:rFonts w:ascii="宋体" w:hint="eastAsia"/>
          <w:szCs w:val="21"/>
        </w:rPr>
        <w:t>3</w:t>
      </w:r>
      <w:r>
        <w:rPr>
          <w:rFonts w:ascii="宋体" w:hint="eastAsia"/>
          <w:szCs w:val="21"/>
        </w:rPr>
        <w:t>）在组装成如图乙所示的实验装置时，为保证用酒精灯外焰加热，应先调节好</w:t>
      </w:r>
      <w:r>
        <w:rPr>
          <w:rFonts w:ascii="宋体" w:hint="eastAsia"/>
          <w:szCs w:val="21"/>
          <w:u w:val="single"/>
        </w:rPr>
        <w:t xml:space="preserve">　</w:t>
      </w:r>
      <w:r>
        <w:rPr>
          <w:rFonts w:ascii="宋体" w:hint="eastAsia"/>
          <w:szCs w:val="21"/>
          <w:u w:val="single"/>
        </w:rPr>
        <w:t xml:space="preserve">      </w:t>
      </w:r>
      <w:r>
        <w:rPr>
          <w:rFonts w:ascii="宋体" w:hint="eastAsia"/>
          <w:szCs w:val="21"/>
        </w:rPr>
        <w:t>(</w:t>
      </w:r>
      <w:r>
        <w:rPr>
          <w:rFonts w:ascii="宋体" w:hint="eastAsia"/>
          <w:szCs w:val="21"/>
        </w:rPr>
        <w:t>选填“</w:t>
      </w:r>
      <w:r>
        <w:rPr>
          <w:rFonts w:ascii="宋体" w:hint="eastAsia"/>
          <w:szCs w:val="21"/>
        </w:rPr>
        <w:t>A</w:t>
      </w:r>
      <w:r>
        <w:rPr>
          <w:rFonts w:ascii="宋体" w:hint="eastAsia"/>
          <w:szCs w:val="21"/>
        </w:rPr>
        <w:t>”或“</w:t>
      </w:r>
      <w:r>
        <w:rPr>
          <w:rFonts w:ascii="宋体" w:hint="eastAsia"/>
          <w:szCs w:val="21"/>
        </w:rPr>
        <w:t>B</w:t>
      </w:r>
      <w:r>
        <w:rPr>
          <w:rFonts w:ascii="宋体" w:hint="eastAsia"/>
          <w:szCs w:val="21"/>
        </w:rPr>
        <w:t>”）的高度，注意调节温度计的高度，使温度计的玻璃泡与液体</w:t>
      </w:r>
      <w:r>
        <w:rPr>
          <w:rFonts w:ascii="宋体" w:hint="eastAsia"/>
          <w:szCs w:val="21"/>
          <w:u w:val="single"/>
        </w:rPr>
        <w:t xml:space="preserve">　</w:t>
      </w:r>
      <w:r>
        <w:rPr>
          <w:rFonts w:ascii="宋体" w:hint="eastAsia"/>
          <w:szCs w:val="21"/>
          <w:u w:val="single"/>
        </w:rPr>
        <w:t xml:space="preserve">          </w:t>
      </w:r>
      <w:r>
        <w:rPr>
          <w:rFonts w:ascii="宋体" w:hint="eastAsia"/>
          <w:szCs w:val="21"/>
          <w:u w:val="single"/>
        </w:rPr>
        <w:t xml:space="preserve">　</w:t>
      </w:r>
      <w:r>
        <w:rPr>
          <w:rFonts w:ascii="宋体" w:hint="eastAsia"/>
          <w:szCs w:val="21"/>
        </w:rPr>
        <w:t>．</w:t>
      </w:r>
    </w:p>
    <w:p w:rsidR="00BB7449" w:rsidRDefault="00166DEB">
      <w:pPr>
        <w:rPr>
          <w:rFonts w:ascii="宋体"/>
          <w:szCs w:val="21"/>
        </w:rPr>
      </w:pPr>
      <w:r>
        <w:rPr>
          <w:rFonts w:ascii="宋体" w:hint="eastAsia"/>
          <w:szCs w:val="21"/>
        </w:rPr>
        <w:t>（</w:t>
      </w:r>
      <w:r>
        <w:rPr>
          <w:rFonts w:ascii="宋体" w:hint="eastAsia"/>
          <w:szCs w:val="21"/>
        </w:rPr>
        <w:t>4</w:t>
      </w:r>
      <w:r>
        <w:rPr>
          <w:rFonts w:ascii="宋体" w:hint="eastAsia"/>
          <w:szCs w:val="21"/>
        </w:rPr>
        <w:t>）正确组装好器材后，给水加热，当水温达到</w:t>
      </w:r>
      <w:r>
        <w:rPr>
          <w:rFonts w:ascii="宋体" w:hint="eastAsia"/>
          <w:szCs w:val="21"/>
        </w:rPr>
        <w:t>35</w:t>
      </w:r>
      <w:r>
        <w:rPr>
          <w:rFonts w:ascii="宋体" w:hint="eastAsia"/>
          <w:szCs w:val="21"/>
        </w:rPr>
        <w:t>℃时开始计时，每隔</w:t>
      </w:r>
      <w:r>
        <w:rPr>
          <w:rFonts w:ascii="宋体" w:hint="eastAsia"/>
          <w:szCs w:val="21"/>
        </w:rPr>
        <w:t>0.5min</w:t>
      </w:r>
      <w:r>
        <w:rPr>
          <w:rFonts w:ascii="宋体" w:hint="eastAsia"/>
          <w:szCs w:val="21"/>
        </w:rPr>
        <w:t>记录一次温度计的示数，并将数据记入下表。将铝桶中的水</w:t>
      </w:r>
      <w:r>
        <w:rPr>
          <w:rFonts w:ascii="宋体" w:hint="eastAsia"/>
          <w:szCs w:val="21"/>
        </w:rPr>
        <w:t>换成等质量的煤油，重复以上操作．</w:t>
      </w:r>
    </w:p>
    <w:tbl>
      <w:tblPr>
        <w:tblW w:w="0" w:type="auto"/>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4A0"/>
      </w:tblPr>
      <w:tblGrid>
        <w:gridCol w:w="1987"/>
        <w:gridCol w:w="817"/>
        <w:gridCol w:w="804"/>
        <w:gridCol w:w="816"/>
        <w:gridCol w:w="897"/>
        <w:gridCol w:w="908"/>
        <w:gridCol w:w="908"/>
        <w:gridCol w:w="885"/>
      </w:tblGrid>
      <w:tr w:rsidR="00BB7449">
        <w:tc>
          <w:tcPr>
            <w:tcW w:w="2804" w:type="dxa"/>
            <w:gridSpan w:val="2"/>
          </w:tcPr>
          <w:p w:rsidR="00BB7449" w:rsidRDefault="00166DEB">
            <w:pPr>
              <w:jc w:val="center"/>
              <w:rPr>
                <w:rFonts w:ascii="宋体"/>
                <w:szCs w:val="21"/>
              </w:rPr>
            </w:pPr>
            <w:r>
              <w:rPr>
                <w:rFonts w:ascii="宋体" w:hint="eastAsia"/>
                <w:szCs w:val="21"/>
              </w:rPr>
              <w:t>加热时间</w:t>
            </w:r>
            <w:r>
              <w:rPr>
                <w:rFonts w:ascii="宋体" w:hint="eastAsia"/>
                <w:szCs w:val="21"/>
              </w:rPr>
              <w:t>/min</w:t>
            </w:r>
          </w:p>
        </w:tc>
        <w:tc>
          <w:tcPr>
            <w:tcW w:w="804" w:type="dxa"/>
          </w:tcPr>
          <w:p w:rsidR="00BB7449" w:rsidRDefault="00166DEB">
            <w:pPr>
              <w:jc w:val="center"/>
              <w:rPr>
                <w:rFonts w:ascii="宋体"/>
                <w:szCs w:val="21"/>
              </w:rPr>
            </w:pPr>
            <w:r>
              <w:rPr>
                <w:rFonts w:ascii="宋体" w:hint="eastAsia"/>
                <w:szCs w:val="21"/>
              </w:rPr>
              <w:t>0</w:t>
            </w:r>
          </w:p>
        </w:tc>
        <w:tc>
          <w:tcPr>
            <w:tcW w:w="816" w:type="dxa"/>
          </w:tcPr>
          <w:p w:rsidR="00BB7449" w:rsidRDefault="00166DEB">
            <w:pPr>
              <w:jc w:val="center"/>
              <w:rPr>
                <w:rFonts w:ascii="宋体"/>
                <w:szCs w:val="21"/>
              </w:rPr>
            </w:pPr>
            <w:r>
              <w:rPr>
                <w:rFonts w:ascii="宋体" w:hint="eastAsia"/>
                <w:szCs w:val="21"/>
              </w:rPr>
              <w:t>0.5</w:t>
            </w:r>
          </w:p>
        </w:tc>
        <w:tc>
          <w:tcPr>
            <w:tcW w:w="897" w:type="dxa"/>
          </w:tcPr>
          <w:p w:rsidR="00BB7449" w:rsidRDefault="00166DEB">
            <w:pPr>
              <w:jc w:val="center"/>
              <w:rPr>
                <w:rFonts w:ascii="宋体"/>
                <w:szCs w:val="21"/>
              </w:rPr>
            </w:pPr>
            <w:r>
              <w:rPr>
                <w:rFonts w:ascii="宋体" w:hint="eastAsia"/>
                <w:szCs w:val="21"/>
              </w:rPr>
              <w:t>1.0</w:t>
            </w:r>
          </w:p>
        </w:tc>
        <w:tc>
          <w:tcPr>
            <w:tcW w:w="908" w:type="dxa"/>
          </w:tcPr>
          <w:p w:rsidR="00BB7449" w:rsidRDefault="00166DEB">
            <w:pPr>
              <w:jc w:val="center"/>
              <w:rPr>
                <w:rFonts w:ascii="宋体"/>
                <w:szCs w:val="21"/>
              </w:rPr>
            </w:pPr>
            <w:r>
              <w:rPr>
                <w:rFonts w:ascii="宋体" w:hint="eastAsia"/>
                <w:szCs w:val="21"/>
              </w:rPr>
              <w:t>1.5</w:t>
            </w:r>
          </w:p>
        </w:tc>
        <w:tc>
          <w:tcPr>
            <w:tcW w:w="908" w:type="dxa"/>
          </w:tcPr>
          <w:p w:rsidR="00BB7449" w:rsidRDefault="00166DEB">
            <w:pPr>
              <w:jc w:val="center"/>
              <w:rPr>
                <w:rFonts w:ascii="宋体"/>
                <w:szCs w:val="21"/>
              </w:rPr>
            </w:pPr>
            <w:r>
              <w:rPr>
                <w:rFonts w:ascii="宋体" w:hint="eastAsia"/>
                <w:szCs w:val="21"/>
              </w:rPr>
              <w:t>2.0</w:t>
            </w:r>
          </w:p>
        </w:tc>
        <w:tc>
          <w:tcPr>
            <w:tcW w:w="885" w:type="dxa"/>
          </w:tcPr>
          <w:p w:rsidR="00BB7449" w:rsidRDefault="00166DEB">
            <w:pPr>
              <w:jc w:val="center"/>
              <w:rPr>
                <w:rFonts w:ascii="宋体"/>
                <w:szCs w:val="21"/>
              </w:rPr>
            </w:pPr>
            <w:r>
              <w:rPr>
                <w:rFonts w:ascii="宋体" w:hint="eastAsia"/>
                <w:szCs w:val="21"/>
              </w:rPr>
              <w:t>2.5</w:t>
            </w:r>
          </w:p>
        </w:tc>
      </w:tr>
      <w:tr w:rsidR="00BB7449">
        <w:tc>
          <w:tcPr>
            <w:tcW w:w="1987" w:type="dxa"/>
            <w:vMerge w:val="restart"/>
            <w:vAlign w:val="center"/>
          </w:tcPr>
          <w:p w:rsidR="00BB7449" w:rsidRDefault="00166DEB">
            <w:pPr>
              <w:jc w:val="center"/>
              <w:rPr>
                <w:rFonts w:ascii="宋体"/>
                <w:szCs w:val="21"/>
              </w:rPr>
            </w:pPr>
            <w:r>
              <w:rPr>
                <w:rFonts w:ascii="宋体" w:hint="eastAsia"/>
                <w:szCs w:val="21"/>
              </w:rPr>
              <w:t>温度</w:t>
            </w:r>
            <w:r>
              <w:rPr>
                <w:rFonts w:ascii="宋体" w:hint="eastAsia"/>
                <w:szCs w:val="21"/>
              </w:rPr>
              <w:t>/</w:t>
            </w:r>
            <w:r>
              <w:rPr>
                <w:rFonts w:ascii="宋体" w:hint="eastAsia"/>
                <w:szCs w:val="21"/>
              </w:rPr>
              <w:t>℃</w:t>
            </w:r>
          </w:p>
        </w:tc>
        <w:tc>
          <w:tcPr>
            <w:tcW w:w="817" w:type="dxa"/>
          </w:tcPr>
          <w:p w:rsidR="00BB7449" w:rsidRDefault="00166DEB">
            <w:pPr>
              <w:jc w:val="center"/>
              <w:rPr>
                <w:rFonts w:ascii="宋体"/>
                <w:szCs w:val="21"/>
              </w:rPr>
            </w:pPr>
            <w:r>
              <w:rPr>
                <w:rFonts w:ascii="宋体" w:hint="eastAsia"/>
                <w:szCs w:val="21"/>
              </w:rPr>
              <w:t>水</w:t>
            </w:r>
          </w:p>
        </w:tc>
        <w:tc>
          <w:tcPr>
            <w:tcW w:w="804" w:type="dxa"/>
          </w:tcPr>
          <w:p w:rsidR="00BB7449" w:rsidRDefault="00166DEB">
            <w:pPr>
              <w:jc w:val="center"/>
              <w:rPr>
                <w:rFonts w:ascii="宋体"/>
                <w:szCs w:val="21"/>
              </w:rPr>
            </w:pPr>
            <w:r>
              <w:rPr>
                <w:rFonts w:ascii="宋体" w:hint="eastAsia"/>
                <w:szCs w:val="21"/>
              </w:rPr>
              <w:t>35</w:t>
            </w:r>
          </w:p>
        </w:tc>
        <w:tc>
          <w:tcPr>
            <w:tcW w:w="816" w:type="dxa"/>
          </w:tcPr>
          <w:p w:rsidR="00BB7449" w:rsidRDefault="00166DEB">
            <w:pPr>
              <w:jc w:val="center"/>
              <w:rPr>
                <w:rFonts w:ascii="宋体"/>
                <w:szCs w:val="21"/>
              </w:rPr>
            </w:pPr>
            <w:r>
              <w:rPr>
                <w:rFonts w:ascii="宋体" w:hint="eastAsia"/>
                <w:szCs w:val="21"/>
              </w:rPr>
              <w:t>38</w:t>
            </w:r>
          </w:p>
        </w:tc>
        <w:tc>
          <w:tcPr>
            <w:tcW w:w="897" w:type="dxa"/>
          </w:tcPr>
          <w:p w:rsidR="00BB7449" w:rsidRDefault="00166DEB">
            <w:pPr>
              <w:jc w:val="center"/>
              <w:rPr>
                <w:rFonts w:ascii="宋体"/>
                <w:szCs w:val="21"/>
              </w:rPr>
            </w:pPr>
            <w:r>
              <w:rPr>
                <w:rFonts w:ascii="宋体" w:hint="eastAsia"/>
                <w:szCs w:val="21"/>
              </w:rPr>
              <w:t>41</w:t>
            </w:r>
          </w:p>
        </w:tc>
        <w:tc>
          <w:tcPr>
            <w:tcW w:w="908" w:type="dxa"/>
          </w:tcPr>
          <w:p w:rsidR="00BB7449" w:rsidRDefault="00166DEB">
            <w:pPr>
              <w:jc w:val="center"/>
              <w:rPr>
                <w:rFonts w:ascii="宋体"/>
                <w:szCs w:val="21"/>
              </w:rPr>
            </w:pPr>
            <w:r>
              <w:rPr>
                <w:rFonts w:ascii="宋体" w:hint="eastAsia"/>
                <w:szCs w:val="21"/>
              </w:rPr>
              <w:t>44</w:t>
            </w:r>
          </w:p>
        </w:tc>
        <w:tc>
          <w:tcPr>
            <w:tcW w:w="908" w:type="dxa"/>
          </w:tcPr>
          <w:p w:rsidR="00BB7449" w:rsidRDefault="00166DEB">
            <w:pPr>
              <w:jc w:val="center"/>
              <w:rPr>
                <w:rFonts w:ascii="宋体"/>
                <w:szCs w:val="21"/>
              </w:rPr>
            </w:pPr>
            <w:r>
              <w:rPr>
                <w:rFonts w:ascii="宋体" w:hint="eastAsia"/>
                <w:szCs w:val="21"/>
              </w:rPr>
              <w:t>47</w:t>
            </w:r>
          </w:p>
        </w:tc>
        <w:tc>
          <w:tcPr>
            <w:tcW w:w="885" w:type="dxa"/>
          </w:tcPr>
          <w:p w:rsidR="00BB7449" w:rsidRDefault="00166DEB">
            <w:pPr>
              <w:jc w:val="center"/>
              <w:rPr>
                <w:rFonts w:ascii="宋体"/>
                <w:szCs w:val="21"/>
              </w:rPr>
            </w:pPr>
            <w:r>
              <w:rPr>
                <w:rFonts w:ascii="宋体" w:hint="eastAsia"/>
                <w:szCs w:val="21"/>
              </w:rPr>
              <w:t>50</w:t>
            </w:r>
          </w:p>
        </w:tc>
      </w:tr>
      <w:tr w:rsidR="00BB7449">
        <w:tc>
          <w:tcPr>
            <w:tcW w:w="0" w:type="dxa"/>
            <w:vMerge/>
          </w:tcPr>
          <w:p w:rsidR="00BB7449" w:rsidRDefault="00BB7449">
            <w:pPr>
              <w:rPr>
                <w:rFonts w:ascii="宋体"/>
                <w:szCs w:val="21"/>
              </w:rPr>
            </w:pPr>
          </w:p>
        </w:tc>
        <w:tc>
          <w:tcPr>
            <w:tcW w:w="817" w:type="dxa"/>
          </w:tcPr>
          <w:p w:rsidR="00BB7449" w:rsidRDefault="00166DEB">
            <w:pPr>
              <w:jc w:val="center"/>
              <w:rPr>
                <w:rFonts w:ascii="宋体"/>
                <w:szCs w:val="21"/>
              </w:rPr>
            </w:pPr>
            <w:r>
              <w:rPr>
                <w:rFonts w:ascii="宋体" w:hint="eastAsia"/>
                <w:szCs w:val="21"/>
              </w:rPr>
              <w:t>煤油</w:t>
            </w:r>
          </w:p>
        </w:tc>
        <w:tc>
          <w:tcPr>
            <w:tcW w:w="804" w:type="dxa"/>
          </w:tcPr>
          <w:p w:rsidR="00BB7449" w:rsidRDefault="00166DEB">
            <w:pPr>
              <w:jc w:val="center"/>
              <w:rPr>
                <w:rFonts w:ascii="宋体"/>
                <w:szCs w:val="21"/>
              </w:rPr>
            </w:pPr>
            <w:r>
              <w:rPr>
                <w:rFonts w:ascii="宋体" w:hint="eastAsia"/>
                <w:szCs w:val="21"/>
              </w:rPr>
              <w:t>35</w:t>
            </w:r>
          </w:p>
        </w:tc>
        <w:tc>
          <w:tcPr>
            <w:tcW w:w="816" w:type="dxa"/>
          </w:tcPr>
          <w:p w:rsidR="00BB7449" w:rsidRDefault="00166DEB">
            <w:pPr>
              <w:jc w:val="center"/>
              <w:rPr>
                <w:rFonts w:ascii="宋体"/>
                <w:szCs w:val="21"/>
              </w:rPr>
            </w:pPr>
            <w:r>
              <w:rPr>
                <w:rFonts w:ascii="宋体" w:hint="eastAsia"/>
                <w:szCs w:val="21"/>
              </w:rPr>
              <w:t>41</w:t>
            </w:r>
          </w:p>
        </w:tc>
        <w:tc>
          <w:tcPr>
            <w:tcW w:w="897" w:type="dxa"/>
          </w:tcPr>
          <w:p w:rsidR="00BB7449" w:rsidRDefault="00166DEB">
            <w:pPr>
              <w:jc w:val="center"/>
              <w:rPr>
                <w:rFonts w:ascii="宋体"/>
                <w:szCs w:val="21"/>
              </w:rPr>
            </w:pPr>
            <w:r>
              <w:rPr>
                <w:rFonts w:ascii="宋体" w:hint="eastAsia"/>
                <w:szCs w:val="21"/>
              </w:rPr>
              <w:t>47</w:t>
            </w:r>
          </w:p>
        </w:tc>
        <w:tc>
          <w:tcPr>
            <w:tcW w:w="908" w:type="dxa"/>
          </w:tcPr>
          <w:p w:rsidR="00BB7449" w:rsidRDefault="00166DEB">
            <w:pPr>
              <w:jc w:val="center"/>
              <w:rPr>
                <w:rFonts w:ascii="宋体"/>
                <w:szCs w:val="21"/>
              </w:rPr>
            </w:pPr>
            <w:r>
              <w:rPr>
                <w:rFonts w:ascii="宋体" w:hint="eastAsia"/>
                <w:szCs w:val="21"/>
              </w:rPr>
              <w:t>53</w:t>
            </w:r>
          </w:p>
        </w:tc>
        <w:tc>
          <w:tcPr>
            <w:tcW w:w="908" w:type="dxa"/>
          </w:tcPr>
          <w:p w:rsidR="00BB7449" w:rsidRDefault="00166DEB">
            <w:pPr>
              <w:jc w:val="center"/>
              <w:rPr>
                <w:rFonts w:ascii="宋体"/>
                <w:szCs w:val="21"/>
              </w:rPr>
            </w:pPr>
            <w:r>
              <w:rPr>
                <w:rFonts w:ascii="宋体" w:hint="eastAsia"/>
                <w:szCs w:val="21"/>
              </w:rPr>
              <w:t>59</w:t>
            </w:r>
          </w:p>
        </w:tc>
        <w:tc>
          <w:tcPr>
            <w:tcW w:w="885" w:type="dxa"/>
          </w:tcPr>
          <w:p w:rsidR="00BB7449" w:rsidRDefault="00166DEB">
            <w:pPr>
              <w:jc w:val="center"/>
              <w:rPr>
                <w:rFonts w:ascii="宋体"/>
                <w:szCs w:val="21"/>
              </w:rPr>
            </w:pPr>
            <w:r>
              <w:rPr>
                <w:rFonts w:ascii="宋体" w:hint="eastAsia"/>
                <w:szCs w:val="21"/>
              </w:rPr>
              <w:t>65</w:t>
            </w:r>
          </w:p>
        </w:tc>
      </w:tr>
    </w:tbl>
    <w:p w:rsidR="00BB7449" w:rsidRDefault="00166DEB">
      <w:pPr>
        <w:rPr>
          <w:rFonts w:ascii="宋体"/>
          <w:szCs w:val="21"/>
        </w:rPr>
      </w:pPr>
      <w:r>
        <w:rPr>
          <w:rFonts w:ascii="宋体"/>
          <w:szCs w:val="21"/>
        </w:rPr>
        <w:t>①</w:t>
      </w:r>
      <w:r>
        <w:rPr>
          <w:rFonts w:ascii="宋体" w:hint="eastAsia"/>
          <w:szCs w:val="21"/>
        </w:rPr>
        <w:t>图丙是根据实验数据画出的水的温度随加热时间的变化图像，</w:t>
      </w:r>
      <w:r>
        <w:rPr>
          <w:rFonts w:ascii="宋体" w:hint="eastAsia"/>
          <w:szCs w:val="21"/>
          <w:em w:val="dot"/>
        </w:rPr>
        <w:t>请在图丙中补画出煤油的温度随加热时间变化的图像</w:t>
      </w:r>
      <w:r>
        <w:rPr>
          <w:rFonts w:ascii="宋体" w:hint="eastAsia"/>
          <w:szCs w:val="21"/>
        </w:rPr>
        <w:t>．</w:t>
      </w:r>
    </w:p>
    <w:p w:rsidR="00BB7449" w:rsidRDefault="00166DEB">
      <w:pPr>
        <w:rPr>
          <w:rFonts w:ascii="宋体"/>
          <w:szCs w:val="21"/>
        </w:rPr>
      </w:pPr>
      <w:r>
        <w:rPr>
          <w:rFonts w:ascii="宋体"/>
          <w:szCs w:val="21"/>
        </w:rPr>
        <w:t>②</w:t>
      </w:r>
      <w:r>
        <w:rPr>
          <w:rFonts w:ascii="宋体" w:hint="eastAsia"/>
          <w:szCs w:val="21"/>
        </w:rPr>
        <w:t>由图象可知，质量相等的水和煤油升高相同的温度，</w:t>
      </w:r>
      <w:r>
        <w:rPr>
          <w:rFonts w:ascii="宋体" w:hint="eastAsia"/>
          <w:szCs w:val="21"/>
          <w:u w:val="single"/>
        </w:rPr>
        <w:t xml:space="preserve">　</w:t>
      </w:r>
      <w:r>
        <w:rPr>
          <w:rFonts w:ascii="宋体" w:hint="eastAsia"/>
          <w:szCs w:val="21"/>
          <w:u w:val="single"/>
        </w:rPr>
        <w:t xml:space="preserve">       </w:t>
      </w:r>
      <w:r>
        <w:rPr>
          <w:rFonts w:ascii="宋体" w:hint="eastAsia"/>
          <w:szCs w:val="21"/>
          <w:u w:val="single"/>
        </w:rPr>
        <w:t xml:space="preserve">　</w:t>
      </w:r>
      <w:r>
        <w:rPr>
          <w:rFonts w:ascii="宋体" w:hint="eastAsia"/>
          <w:szCs w:val="21"/>
        </w:rPr>
        <w:t>吸收的热量多．</w:t>
      </w:r>
    </w:p>
    <w:p w:rsidR="00BB7449" w:rsidRDefault="00166DEB">
      <w:pPr>
        <w:textAlignment w:val="center"/>
        <w:rPr>
          <w:rFonts w:asciiTheme="minorEastAsia" w:eastAsiaTheme="minorEastAsia" w:hAnsiTheme="minorEastAsia"/>
        </w:rPr>
      </w:pPr>
      <w:r>
        <w:rPr>
          <w:rFonts w:ascii="宋体"/>
          <w:szCs w:val="21"/>
        </w:rPr>
        <w:t>③</w:t>
      </w:r>
      <w:r>
        <w:rPr>
          <w:rFonts w:ascii="宋体" w:hint="eastAsia"/>
          <w:szCs w:val="21"/>
        </w:rPr>
        <w:t>进一步分析图象发现：质量一定的水吸收的热量与升高温度的比值是相等的；质量相等的水和煤油，上述比值大小</w:t>
      </w:r>
      <w:r>
        <w:rPr>
          <w:rFonts w:ascii="宋体" w:hint="eastAsia"/>
          <w:szCs w:val="21"/>
          <w:u w:val="single"/>
        </w:rPr>
        <w:t xml:space="preserve">　</w:t>
      </w:r>
      <w:r>
        <w:rPr>
          <w:rFonts w:ascii="宋体" w:hint="eastAsia"/>
          <w:szCs w:val="21"/>
          <w:u w:val="single"/>
        </w:rPr>
        <w:t xml:space="preserve">   </w:t>
      </w:r>
      <w:r>
        <w:rPr>
          <w:rFonts w:ascii="宋体" w:hint="eastAsia"/>
          <w:szCs w:val="21"/>
          <w:u w:val="single"/>
        </w:rPr>
        <w:t xml:space="preserve">　</w:t>
      </w:r>
      <w:r>
        <w:rPr>
          <w:rFonts w:ascii="宋体" w:hint="eastAsia"/>
          <w:szCs w:val="21"/>
        </w:rPr>
        <w:t>（选填“相等”或“不相等”）．</w:t>
      </w:r>
    </w:p>
    <w:p w:rsidR="00BB7449" w:rsidRDefault="00166DEB">
      <w:pPr>
        <w:textAlignment w:val="center"/>
        <w:rPr>
          <w:rFonts w:ascii="宋体"/>
          <w:kern w:val="0"/>
          <w:szCs w:val="21"/>
        </w:rPr>
      </w:pPr>
      <w:r>
        <w:rPr>
          <w:rFonts w:ascii="宋体" w:hint="eastAsia"/>
          <w:kern w:val="0"/>
          <w:szCs w:val="21"/>
        </w:rPr>
        <w:t>29.</w:t>
      </w:r>
      <w:r>
        <w:rPr>
          <w:rFonts w:ascii="Times New Roman" w:eastAsia="新宋体" w:hAnsi="Times New Roman" w:hint="eastAsia"/>
          <w:szCs w:val="21"/>
        </w:rPr>
        <w:t xml:space="preserve"> (6')</w:t>
      </w:r>
      <w:r>
        <w:rPr>
          <w:rFonts w:ascii="宋体"/>
          <w:kern w:val="0"/>
          <w:szCs w:val="21"/>
        </w:rPr>
        <w:t>小明和小华测量定额电压为</w:t>
      </w:r>
      <w:r>
        <w:rPr>
          <w:rFonts w:ascii="宋体"/>
          <w:kern w:val="0"/>
          <w:szCs w:val="21"/>
        </w:rPr>
        <w:t>2.5V</w:t>
      </w:r>
      <w:r>
        <w:rPr>
          <w:rFonts w:ascii="宋体"/>
          <w:kern w:val="0"/>
          <w:szCs w:val="21"/>
        </w:rPr>
        <w:t>的小灯泡的额定功率</w:t>
      </w:r>
    </w:p>
    <w:p w:rsidR="00BB7449" w:rsidRDefault="00166DEB">
      <w:pPr>
        <w:adjustRightInd w:val="0"/>
        <w:textAlignment w:val="center"/>
        <w:rPr>
          <w:rFonts w:ascii="宋体"/>
          <w:kern w:val="0"/>
          <w:szCs w:val="21"/>
        </w:rPr>
      </w:pPr>
      <w:r>
        <w:rPr>
          <w:rFonts w:ascii="宋体"/>
          <w:noProof/>
          <w:kern w:val="0"/>
          <w:szCs w:val="21"/>
        </w:rPr>
        <w:drawing>
          <wp:anchor distT="0" distB="0" distL="114300" distR="114300" simplePos="0" relativeHeight="251693056" behindDoc="1" locked="0" layoutInCell="1" allowOverlap="1">
            <wp:simplePos x="0" y="0"/>
            <wp:positionH relativeFrom="column">
              <wp:posOffset>513715</wp:posOffset>
            </wp:positionH>
            <wp:positionV relativeFrom="paragraph">
              <wp:posOffset>45085</wp:posOffset>
            </wp:positionV>
            <wp:extent cx="4257675" cy="1247775"/>
            <wp:effectExtent l="19050" t="0" r="9525" b="0"/>
            <wp:wrapTight wrapText="bothSides">
              <wp:wrapPolygon edited="0">
                <wp:start x="-97" y="0"/>
                <wp:lineTo x="-97" y="21435"/>
                <wp:lineTo x="21648" y="21435"/>
                <wp:lineTo x="21648" y="0"/>
                <wp:lineTo x="-97" y="0"/>
              </wp:wrapPolygon>
            </wp:wrapTight>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84"/>
                    <a:srcRect/>
                    <a:stretch>
                      <a:fillRect/>
                    </a:stretch>
                  </pic:blipFill>
                  <pic:spPr>
                    <a:xfrm>
                      <a:off x="0" y="0"/>
                      <a:ext cx="4257675" cy="1247775"/>
                    </a:xfrm>
                    <a:prstGeom prst="rect">
                      <a:avLst/>
                    </a:prstGeom>
                    <a:noFill/>
                    <a:ln w="9525">
                      <a:noFill/>
                      <a:miter lim="800000"/>
                      <a:headEnd/>
                      <a:tailEnd/>
                    </a:ln>
                  </pic:spPr>
                </pic:pic>
              </a:graphicData>
            </a:graphic>
          </wp:anchor>
        </w:drawing>
      </w:r>
    </w:p>
    <w:p w:rsidR="00BB7449" w:rsidRDefault="00BB7449">
      <w:pPr>
        <w:adjustRightInd w:val="0"/>
        <w:textAlignment w:val="center"/>
        <w:rPr>
          <w:rFonts w:ascii="宋体"/>
          <w:kern w:val="0"/>
          <w:szCs w:val="21"/>
        </w:rPr>
      </w:pPr>
    </w:p>
    <w:p w:rsidR="00BB7449" w:rsidRDefault="00BB7449">
      <w:pPr>
        <w:adjustRightInd w:val="0"/>
        <w:textAlignment w:val="center"/>
        <w:rPr>
          <w:rFonts w:ascii="宋体"/>
          <w:kern w:val="0"/>
          <w:szCs w:val="21"/>
        </w:rPr>
      </w:pPr>
    </w:p>
    <w:p w:rsidR="00BB7449" w:rsidRDefault="00BB7449">
      <w:pPr>
        <w:adjustRightInd w:val="0"/>
        <w:textAlignment w:val="center"/>
        <w:rPr>
          <w:rFonts w:ascii="宋体"/>
          <w:kern w:val="0"/>
          <w:szCs w:val="21"/>
        </w:rPr>
      </w:pPr>
    </w:p>
    <w:p w:rsidR="00BB7449" w:rsidRDefault="00BB7449">
      <w:pPr>
        <w:adjustRightInd w:val="0"/>
        <w:textAlignment w:val="center"/>
        <w:rPr>
          <w:rFonts w:ascii="宋体"/>
          <w:kern w:val="0"/>
          <w:szCs w:val="21"/>
        </w:rPr>
      </w:pPr>
    </w:p>
    <w:p w:rsidR="00BB7449" w:rsidRDefault="00BB7449">
      <w:pPr>
        <w:adjustRightInd w:val="0"/>
        <w:textAlignment w:val="center"/>
        <w:rPr>
          <w:rFonts w:ascii="宋体"/>
          <w:kern w:val="0"/>
          <w:szCs w:val="21"/>
        </w:rPr>
      </w:pPr>
    </w:p>
    <w:p w:rsidR="00BB7449" w:rsidRDefault="00BB7449">
      <w:pPr>
        <w:adjustRightInd w:val="0"/>
        <w:textAlignment w:val="center"/>
        <w:rPr>
          <w:rFonts w:ascii="宋体"/>
          <w:kern w:val="0"/>
          <w:szCs w:val="21"/>
        </w:rPr>
      </w:pPr>
      <w:r>
        <w:rPr>
          <w:rFonts w:ascii="宋体"/>
          <w:kern w:val="0"/>
          <w:szCs w:val="21"/>
        </w:rPr>
        <w:pict>
          <v:shape id="_x0000_s1247" type="#_x0000_t202" alt="www.szzx100.com江南汇教育网" style="position:absolute;margin-left:314.95pt;margin-top:3.75pt;width:49.5pt;height:22.8pt;z-index:-251624448;mso-width-relative:margin;mso-height-relative:margin" wrapcoords="0 0" filled="f" stroked="f">
            <v:textbox>
              <w:txbxContent>
                <w:p w:rsidR="00BB7449" w:rsidRDefault="00166DEB">
                  <w:r>
                    <w:rPr>
                      <w:rFonts w:hint="eastAsia"/>
                    </w:rPr>
                    <w:t>丙</w:t>
                  </w:r>
                </w:p>
              </w:txbxContent>
            </v:textbox>
            <w10:wrap type="tight"/>
          </v:shape>
        </w:pict>
      </w:r>
      <w:r>
        <w:rPr>
          <w:rFonts w:ascii="宋体"/>
          <w:kern w:val="0"/>
          <w:szCs w:val="21"/>
        </w:rPr>
        <w:pict>
          <v:shape id="_x0000_s1245" type="#_x0000_t202" alt="www.szzx100.com江南汇教育网" style="position:absolute;margin-left:220.45pt;margin-top:3.75pt;width:59.25pt;height:22.8pt;z-index:-251626496;mso-width-relative:margin;mso-height-relative:margin" wrapcoords="0 0" filled="f" stroked="f">
            <v:textbox>
              <w:txbxContent>
                <w:p w:rsidR="00BB7449" w:rsidRDefault="00166DEB">
                  <w:r>
                    <w:rPr>
                      <w:rFonts w:hint="eastAsia"/>
                    </w:rPr>
                    <w:t>乙</w:t>
                  </w:r>
                </w:p>
              </w:txbxContent>
            </v:textbox>
            <w10:wrap type="tight"/>
          </v:shape>
        </w:pict>
      </w:r>
      <w:r>
        <w:rPr>
          <w:rFonts w:ascii="宋体"/>
          <w:kern w:val="0"/>
          <w:szCs w:val="21"/>
        </w:rPr>
        <w:pict>
          <v:shape id="_x0000_s1246" type="#_x0000_t202" alt="www.szzx100.com江南汇教育网" style="position:absolute;margin-left:100.45pt;margin-top:5.25pt;width:30.35pt;height:22.8pt;z-index:-251625472;mso-height-percent:200;mso-height-percent:200;mso-width-relative:margin;mso-height-relative:margin" wrapcoords="0 0" filled="f" stroked="f">
            <v:textbox style="mso-fit-shape-to-text:t">
              <w:txbxContent>
                <w:p w:rsidR="00BB7449" w:rsidRDefault="00166DEB">
                  <w:r>
                    <w:t>甲</w:t>
                  </w:r>
                </w:p>
              </w:txbxContent>
            </v:textbox>
            <w10:wrap type="tight"/>
          </v:shape>
        </w:pict>
      </w:r>
    </w:p>
    <w:p w:rsidR="00BB7449" w:rsidRDefault="00BB7449">
      <w:pPr>
        <w:adjustRightInd w:val="0"/>
        <w:textAlignment w:val="center"/>
        <w:rPr>
          <w:rFonts w:ascii="宋体"/>
          <w:kern w:val="0"/>
          <w:szCs w:val="21"/>
        </w:rPr>
      </w:pPr>
    </w:p>
    <w:p w:rsidR="00BB7449" w:rsidRDefault="00166DEB">
      <w:pPr>
        <w:adjustRightInd w:val="0"/>
        <w:textAlignment w:val="center"/>
        <w:rPr>
          <w:rFonts w:ascii="宋体"/>
          <w:kern w:val="0"/>
          <w:szCs w:val="21"/>
        </w:rPr>
      </w:pPr>
      <w:r>
        <w:rPr>
          <w:rFonts w:ascii="宋体"/>
          <w:kern w:val="0"/>
          <w:szCs w:val="21"/>
        </w:rPr>
        <w:t>（</w:t>
      </w:r>
      <w:r>
        <w:rPr>
          <w:rFonts w:ascii="宋体"/>
          <w:kern w:val="0"/>
          <w:szCs w:val="21"/>
        </w:rPr>
        <w:t>1</w:t>
      </w:r>
      <w:r>
        <w:rPr>
          <w:rFonts w:ascii="宋体"/>
          <w:kern w:val="0"/>
          <w:szCs w:val="21"/>
        </w:rPr>
        <w:t>）</w:t>
      </w:r>
      <w:r>
        <w:rPr>
          <w:rFonts w:ascii="宋体" w:hint="eastAsia"/>
          <w:kern w:val="0"/>
          <w:szCs w:val="21"/>
        </w:rPr>
        <w:t>①</w:t>
      </w:r>
      <w:r>
        <w:rPr>
          <w:rFonts w:ascii="宋体"/>
          <w:kern w:val="0"/>
          <w:szCs w:val="21"/>
        </w:rPr>
        <w:t>图甲是他们连接的部分电路请用笔画线代替导线将电路连接完整．</w:t>
      </w:r>
    </w:p>
    <w:p w:rsidR="00BB7449" w:rsidRDefault="00166DEB">
      <w:pPr>
        <w:adjustRightInd w:val="0"/>
        <w:textAlignment w:val="center"/>
        <w:rPr>
          <w:rFonts w:ascii="宋体"/>
          <w:kern w:val="0"/>
          <w:szCs w:val="21"/>
        </w:rPr>
      </w:pPr>
      <w:r>
        <w:rPr>
          <w:rFonts w:ascii="宋体" w:hint="eastAsia"/>
          <w:kern w:val="0"/>
          <w:szCs w:val="21"/>
        </w:rPr>
        <w:t>②</w:t>
      </w:r>
      <w:r>
        <w:rPr>
          <w:rFonts w:ascii="宋体"/>
          <w:kern w:val="0"/>
          <w:szCs w:val="21"/>
        </w:rPr>
        <w:t>闭合开关前，应将滑动变阻器处在最</w:t>
      </w:r>
      <w:r>
        <w:rPr>
          <w:rFonts w:ascii="宋体"/>
          <w:kern w:val="0"/>
          <w:szCs w:val="21"/>
          <w:u w:val="single"/>
        </w:rPr>
        <w:t xml:space="preserve">　　</w:t>
      </w:r>
      <w:r>
        <w:rPr>
          <w:rFonts w:ascii="宋体"/>
          <w:kern w:val="0"/>
          <w:szCs w:val="21"/>
        </w:rPr>
        <w:t>（</w:t>
      </w:r>
      <w:r>
        <w:rPr>
          <w:rFonts w:ascii="宋体" w:hint="eastAsia"/>
          <w:kern w:val="0"/>
          <w:szCs w:val="21"/>
        </w:rPr>
        <w:t>选</w:t>
      </w:r>
      <w:r>
        <w:rPr>
          <w:rFonts w:ascii="宋体"/>
          <w:kern w:val="0"/>
          <w:szCs w:val="21"/>
        </w:rPr>
        <w:t>填</w:t>
      </w:r>
      <w:r>
        <w:rPr>
          <w:rFonts w:ascii="宋体"/>
          <w:kern w:val="0"/>
          <w:szCs w:val="21"/>
        </w:rPr>
        <w:t xml:space="preserve"> “</w:t>
      </w:r>
      <w:r>
        <w:rPr>
          <w:rFonts w:ascii="宋体"/>
          <w:kern w:val="0"/>
          <w:szCs w:val="21"/>
        </w:rPr>
        <w:t>左</w:t>
      </w:r>
      <w:r>
        <w:rPr>
          <w:rFonts w:ascii="宋体"/>
          <w:kern w:val="0"/>
          <w:szCs w:val="21"/>
        </w:rPr>
        <w:t>”</w:t>
      </w:r>
      <w:r>
        <w:rPr>
          <w:rFonts w:ascii="宋体"/>
          <w:kern w:val="0"/>
          <w:szCs w:val="21"/>
        </w:rPr>
        <w:t>或</w:t>
      </w:r>
      <w:r>
        <w:rPr>
          <w:rFonts w:ascii="宋体"/>
          <w:kern w:val="0"/>
          <w:szCs w:val="21"/>
        </w:rPr>
        <w:t>“</w:t>
      </w:r>
      <w:r>
        <w:rPr>
          <w:rFonts w:ascii="宋体"/>
          <w:kern w:val="0"/>
          <w:szCs w:val="21"/>
        </w:rPr>
        <w:t>右</w:t>
      </w:r>
      <w:r>
        <w:rPr>
          <w:rFonts w:ascii="宋体"/>
          <w:kern w:val="0"/>
          <w:szCs w:val="21"/>
        </w:rPr>
        <w:t>”</w:t>
      </w:r>
      <w:r>
        <w:rPr>
          <w:rFonts w:ascii="宋体"/>
          <w:kern w:val="0"/>
          <w:szCs w:val="21"/>
        </w:rPr>
        <w:t>）端．</w:t>
      </w:r>
    </w:p>
    <w:p w:rsidR="00BB7449" w:rsidRDefault="00166DEB">
      <w:pPr>
        <w:adjustRightInd w:val="0"/>
        <w:textAlignment w:val="center"/>
        <w:rPr>
          <w:rFonts w:ascii="宋体"/>
          <w:kern w:val="0"/>
          <w:szCs w:val="21"/>
        </w:rPr>
      </w:pPr>
      <w:r>
        <w:rPr>
          <w:rFonts w:ascii="宋体" w:hint="eastAsia"/>
          <w:kern w:val="0"/>
          <w:szCs w:val="21"/>
        </w:rPr>
        <w:t>③</w:t>
      </w:r>
      <w:r>
        <w:rPr>
          <w:rFonts w:ascii="宋体"/>
          <w:kern w:val="0"/>
          <w:szCs w:val="21"/>
        </w:rPr>
        <w:t>闭合开关后，发现无论怎样调节滑</w:t>
      </w:r>
      <w:r>
        <w:rPr>
          <w:rFonts w:ascii="宋体"/>
          <w:color w:val="000000"/>
          <w:kern w:val="0"/>
          <w:szCs w:val="21"/>
        </w:rPr>
        <w:t>动变阻器的滑</w:t>
      </w:r>
      <w:r>
        <w:rPr>
          <w:rFonts w:ascii="宋体"/>
          <w:kern w:val="0"/>
          <w:szCs w:val="21"/>
        </w:rPr>
        <w:t>片，灯泡都不亮，</w:t>
      </w:r>
      <w:r>
        <w:rPr>
          <w:rFonts w:ascii="宋体" w:hint="eastAsia"/>
          <w:kern w:val="0"/>
          <w:szCs w:val="21"/>
        </w:rPr>
        <w:t>且</w:t>
      </w:r>
      <w:r>
        <w:rPr>
          <w:rFonts w:ascii="宋体"/>
          <w:kern w:val="0"/>
          <w:szCs w:val="21"/>
        </w:rPr>
        <w:t>电压表</w:t>
      </w:r>
      <w:r>
        <w:rPr>
          <w:rFonts w:ascii="宋体" w:hint="eastAsia"/>
          <w:kern w:val="0"/>
          <w:szCs w:val="21"/>
        </w:rPr>
        <w:t>无示数，</w:t>
      </w:r>
      <w:r>
        <w:rPr>
          <w:rFonts w:ascii="宋体"/>
          <w:kern w:val="0"/>
          <w:szCs w:val="21"/>
        </w:rPr>
        <w:t>电流</w:t>
      </w:r>
      <w:r>
        <w:rPr>
          <w:rFonts w:ascii="宋体" w:hint="eastAsia"/>
          <w:kern w:val="0"/>
          <w:szCs w:val="21"/>
        </w:rPr>
        <w:t>表有示数</w:t>
      </w:r>
      <w:r>
        <w:rPr>
          <w:rFonts w:ascii="宋体"/>
          <w:kern w:val="0"/>
          <w:szCs w:val="21"/>
        </w:rPr>
        <w:t>，则电路故障可能是．</w:t>
      </w:r>
    </w:p>
    <w:p w:rsidR="00BB7449" w:rsidRDefault="00166DEB">
      <w:pPr>
        <w:adjustRightInd w:val="0"/>
        <w:textAlignment w:val="center"/>
        <w:rPr>
          <w:rFonts w:ascii="宋体"/>
          <w:kern w:val="0"/>
          <w:szCs w:val="21"/>
        </w:rPr>
      </w:pPr>
      <w:r>
        <w:rPr>
          <w:rFonts w:ascii="宋体" w:hint="eastAsia"/>
          <w:kern w:val="0"/>
          <w:szCs w:val="21"/>
        </w:rPr>
        <w:t>④</w:t>
      </w:r>
      <w:r>
        <w:rPr>
          <w:rFonts w:ascii="宋体"/>
          <w:kern w:val="0"/>
          <w:szCs w:val="21"/>
        </w:rPr>
        <w:t>排除故障后，闭合开关，移动滑动变阻器，当电压表为</w:t>
      </w:r>
      <w:r>
        <w:rPr>
          <w:rFonts w:ascii="宋体"/>
          <w:kern w:val="0"/>
          <w:szCs w:val="21"/>
        </w:rPr>
        <w:t>2.5V</w:t>
      </w:r>
      <w:r>
        <w:rPr>
          <w:rFonts w:ascii="宋体"/>
          <w:kern w:val="0"/>
          <w:szCs w:val="21"/>
        </w:rPr>
        <w:t>时，电流表示数如图乙所示，则小灯泡的额定功率为</w:t>
      </w:r>
      <w:r>
        <w:rPr>
          <w:rFonts w:ascii="宋体"/>
          <w:kern w:val="0"/>
          <w:szCs w:val="21"/>
          <w:u w:val="single"/>
        </w:rPr>
        <w:t xml:space="preserve">　　</w:t>
      </w:r>
      <w:r>
        <w:rPr>
          <w:rFonts w:ascii="宋体"/>
          <w:kern w:val="0"/>
          <w:szCs w:val="21"/>
        </w:rPr>
        <w:t>W</w:t>
      </w:r>
      <w:r>
        <w:rPr>
          <w:rFonts w:ascii="宋体" w:hint="eastAsia"/>
          <w:kern w:val="0"/>
          <w:szCs w:val="21"/>
        </w:rPr>
        <w:t>。</w:t>
      </w:r>
    </w:p>
    <w:p w:rsidR="00BB7449" w:rsidRDefault="00166DEB">
      <w:pPr>
        <w:adjustRightInd w:val="0"/>
        <w:textAlignment w:val="center"/>
        <w:rPr>
          <w:rFonts w:ascii="宋体"/>
          <w:kern w:val="0"/>
          <w:szCs w:val="21"/>
        </w:rPr>
      </w:pPr>
      <w:r>
        <w:rPr>
          <w:rFonts w:ascii="宋体"/>
          <w:kern w:val="0"/>
          <w:szCs w:val="21"/>
        </w:rPr>
        <w:t>（</w:t>
      </w:r>
      <w:r>
        <w:rPr>
          <w:rFonts w:ascii="宋体" w:hint="eastAsia"/>
          <w:kern w:val="0"/>
          <w:szCs w:val="21"/>
        </w:rPr>
        <w:t>2</w:t>
      </w:r>
      <w:r>
        <w:rPr>
          <w:rFonts w:ascii="宋体"/>
          <w:kern w:val="0"/>
          <w:szCs w:val="21"/>
        </w:rPr>
        <w:t>）小明和小</w:t>
      </w:r>
      <w:r>
        <w:rPr>
          <w:rFonts w:ascii="宋体"/>
          <w:color w:val="000000"/>
          <w:kern w:val="0"/>
          <w:szCs w:val="21"/>
        </w:rPr>
        <w:t>华重新设计了</w:t>
      </w:r>
      <w:r>
        <w:rPr>
          <w:rFonts w:ascii="宋体"/>
          <w:kern w:val="0"/>
          <w:szCs w:val="21"/>
        </w:rPr>
        <w:t>一种测量小灯泡额定功率的电路，如图丙所示，</w:t>
      </w:r>
      <w:r>
        <w:rPr>
          <w:rFonts w:ascii="宋体" w:hint="eastAsia"/>
          <w:kern w:val="0"/>
          <w:szCs w:val="21"/>
        </w:rPr>
        <w:t>已知小灯泡的额定电压为</w:t>
      </w:r>
      <w:r>
        <w:rPr>
          <w:rFonts w:ascii="宋体" w:hint="eastAsia"/>
          <w:kern w:val="0"/>
          <w:szCs w:val="21"/>
        </w:rPr>
        <w:t>U</w:t>
      </w:r>
      <w:r>
        <w:rPr>
          <w:rFonts w:ascii="宋体" w:hint="eastAsia"/>
          <w:kern w:val="0"/>
          <w:szCs w:val="21"/>
          <w:vertAlign w:val="subscript"/>
        </w:rPr>
        <w:t>额</w:t>
      </w:r>
      <w:r>
        <w:rPr>
          <w:rFonts w:ascii="宋体" w:hint="eastAsia"/>
          <w:kern w:val="0"/>
          <w:szCs w:val="21"/>
        </w:rPr>
        <w:t>，</w:t>
      </w:r>
      <w:r>
        <w:rPr>
          <w:rFonts w:ascii="宋体"/>
          <w:kern w:val="0"/>
          <w:szCs w:val="21"/>
        </w:rPr>
        <w:t>电源电压保持</w:t>
      </w:r>
      <w:r>
        <w:rPr>
          <w:rFonts w:ascii="宋体" w:hint="eastAsia"/>
          <w:kern w:val="0"/>
          <w:szCs w:val="21"/>
        </w:rPr>
        <w:t>U</w:t>
      </w:r>
      <w:r>
        <w:rPr>
          <w:rFonts w:ascii="宋体"/>
          <w:kern w:val="0"/>
          <w:szCs w:val="21"/>
        </w:rPr>
        <w:t>不变，</w:t>
      </w:r>
      <w:r>
        <w:rPr>
          <w:rFonts w:ascii="宋体"/>
          <w:kern w:val="0"/>
          <w:szCs w:val="21"/>
        </w:rPr>
        <w:t>R</w:t>
      </w:r>
      <w:r>
        <w:rPr>
          <w:rFonts w:ascii="宋体"/>
          <w:kern w:val="0"/>
          <w:szCs w:val="21"/>
          <w:vertAlign w:val="subscript"/>
        </w:rPr>
        <w:t>0</w:t>
      </w:r>
      <w:r>
        <w:rPr>
          <w:rFonts w:ascii="宋体"/>
          <w:kern w:val="0"/>
          <w:szCs w:val="21"/>
        </w:rPr>
        <w:t>为阻值</w:t>
      </w:r>
      <w:r>
        <w:rPr>
          <w:rFonts w:ascii="宋体" w:hint="eastAsia"/>
          <w:kern w:val="0"/>
          <w:szCs w:val="21"/>
        </w:rPr>
        <w:t>已知</w:t>
      </w:r>
      <w:r>
        <w:rPr>
          <w:rFonts w:ascii="宋体"/>
          <w:kern w:val="0"/>
          <w:szCs w:val="21"/>
        </w:rPr>
        <w:t>的定值电阻，连接好电路后进行如下操作：</w:t>
      </w:r>
    </w:p>
    <w:p w:rsidR="00BB7449" w:rsidRDefault="00166DEB">
      <w:pPr>
        <w:adjustRightInd w:val="0"/>
        <w:textAlignment w:val="center"/>
        <w:rPr>
          <w:rFonts w:ascii="宋体"/>
          <w:kern w:val="0"/>
          <w:szCs w:val="21"/>
        </w:rPr>
      </w:pPr>
      <w:r>
        <w:rPr>
          <w:rFonts w:ascii="宋体" w:hint="eastAsia"/>
          <w:kern w:val="0"/>
          <w:szCs w:val="21"/>
        </w:rPr>
        <w:t>①</w:t>
      </w:r>
      <w:r>
        <w:rPr>
          <w:rFonts w:ascii="宋体"/>
          <w:kern w:val="0"/>
          <w:szCs w:val="21"/>
        </w:rPr>
        <w:t>断开开关</w:t>
      </w:r>
      <w:r>
        <w:rPr>
          <w:rFonts w:ascii="宋体"/>
          <w:kern w:val="0"/>
          <w:szCs w:val="21"/>
        </w:rPr>
        <w:t>S</w:t>
      </w:r>
      <w:r>
        <w:rPr>
          <w:rFonts w:ascii="宋体"/>
          <w:kern w:val="0"/>
          <w:szCs w:val="21"/>
          <w:vertAlign w:val="subscript"/>
        </w:rPr>
        <w:t>2</w:t>
      </w:r>
      <w:r>
        <w:rPr>
          <w:rFonts w:ascii="宋体"/>
          <w:kern w:val="0"/>
          <w:szCs w:val="21"/>
        </w:rPr>
        <w:t>，闭合开关</w:t>
      </w:r>
      <w:r>
        <w:rPr>
          <w:rFonts w:ascii="宋体"/>
          <w:kern w:val="0"/>
          <w:szCs w:val="21"/>
        </w:rPr>
        <w:t>S</w:t>
      </w:r>
      <w:r>
        <w:rPr>
          <w:rFonts w:ascii="宋体"/>
          <w:kern w:val="0"/>
          <w:szCs w:val="21"/>
        </w:rPr>
        <w:t>和</w:t>
      </w:r>
      <w:r>
        <w:rPr>
          <w:rFonts w:ascii="宋体"/>
          <w:kern w:val="0"/>
          <w:szCs w:val="21"/>
        </w:rPr>
        <w:t>S</w:t>
      </w:r>
      <w:r>
        <w:rPr>
          <w:rFonts w:ascii="宋体"/>
          <w:kern w:val="0"/>
          <w:szCs w:val="21"/>
          <w:vertAlign w:val="subscript"/>
        </w:rPr>
        <w:t>1</w:t>
      </w:r>
      <w:r>
        <w:rPr>
          <w:rFonts w:ascii="宋体"/>
          <w:kern w:val="0"/>
          <w:szCs w:val="21"/>
        </w:rPr>
        <w:t>，移动滑动变阻器滑片</w:t>
      </w:r>
      <w:r>
        <w:rPr>
          <w:rFonts w:ascii="宋体"/>
          <w:kern w:val="0"/>
          <w:szCs w:val="21"/>
        </w:rPr>
        <w:t>P</w:t>
      </w:r>
      <w:r>
        <w:rPr>
          <w:rFonts w:ascii="宋体"/>
          <w:kern w:val="0"/>
          <w:szCs w:val="21"/>
        </w:rPr>
        <w:t>，使电压表示数为；</w:t>
      </w:r>
    </w:p>
    <w:p w:rsidR="00BB7449" w:rsidRDefault="00166DEB">
      <w:pPr>
        <w:adjustRightInd w:val="0"/>
        <w:textAlignment w:val="center"/>
        <w:rPr>
          <w:rFonts w:ascii="宋体"/>
          <w:kern w:val="0"/>
          <w:szCs w:val="21"/>
        </w:rPr>
      </w:pPr>
      <w:r>
        <w:rPr>
          <w:rFonts w:ascii="宋体" w:hint="eastAsia"/>
          <w:kern w:val="0"/>
          <w:szCs w:val="21"/>
        </w:rPr>
        <w:lastRenderedPageBreak/>
        <w:t>②</w:t>
      </w:r>
      <w:r>
        <w:rPr>
          <w:rFonts w:ascii="宋体"/>
          <w:kern w:val="0"/>
          <w:szCs w:val="21"/>
        </w:rPr>
        <w:t>保持滑动变阻器滑片</w:t>
      </w:r>
      <w:r>
        <w:rPr>
          <w:rFonts w:ascii="宋体"/>
          <w:kern w:val="0"/>
          <w:szCs w:val="21"/>
        </w:rPr>
        <w:t>P</w:t>
      </w:r>
      <w:r>
        <w:rPr>
          <w:rFonts w:ascii="宋体"/>
          <w:kern w:val="0"/>
          <w:szCs w:val="21"/>
        </w:rPr>
        <w:t>位置不变，断开开关</w:t>
      </w:r>
      <w:r>
        <w:rPr>
          <w:rFonts w:ascii="宋体"/>
          <w:kern w:val="0"/>
          <w:szCs w:val="21"/>
        </w:rPr>
        <w:t>S</w:t>
      </w:r>
      <w:r>
        <w:rPr>
          <w:rFonts w:ascii="宋体"/>
          <w:kern w:val="0"/>
          <w:szCs w:val="21"/>
          <w:vertAlign w:val="subscript"/>
        </w:rPr>
        <w:t>1</w:t>
      </w:r>
      <w:r>
        <w:rPr>
          <w:rFonts w:ascii="宋体"/>
          <w:kern w:val="0"/>
          <w:szCs w:val="21"/>
        </w:rPr>
        <w:t>，闭合开关</w:t>
      </w:r>
      <w:r>
        <w:rPr>
          <w:rFonts w:ascii="宋体"/>
          <w:kern w:val="0"/>
          <w:szCs w:val="21"/>
        </w:rPr>
        <w:t>S</w:t>
      </w:r>
      <w:r>
        <w:rPr>
          <w:rFonts w:ascii="宋体"/>
          <w:kern w:val="0"/>
          <w:szCs w:val="21"/>
        </w:rPr>
        <w:t>、</w:t>
      </w:r>
      <w:r>
        <w:rPr>
          <w:rFonts w:ascii="宋体"/>
          <w:kern w:val="0"/>
          <w:szCs w:val="21"/>
        </w:rPr>
        <w:t>S</w:t>
      </w:r>
      <w:r>
        <w:rPr>
          <w:rFonts w:ascii="宋体"/>
          <w:kern w:val="0"/>
          <w:szCs w:val="21"/>
          <w:vertAlign w:val="subscript"/>
        </w:rPr>
        <w:t>2</w:t>
      </w:r>
      <w:r>
        <w:rPr>
          <w:rFonts w:ascii="宋体"/>
          <w:kern w:val="0"/>
          <w:szCs w:val="21"/>
        </w:rPr>
        <w:t>，读出电压表示数为</w:t>
      </w:r>
      <w:r>
        <w:rPr>
          <w:rFonts w:ascii="宋体" w:hint="eastAsia"/>
          <w:kern w:val="0"/>
          <w:szCs w:val="21"/>
        </w:rPr>
        <w:t>U</w:t>
      </w:r>
      <w:r>
        <w:rPr>
          <w:rFonts w:ascii="宋体" w:hint="eastAsia"/>
          <w:kern w:val="0"/>
          <w:szCs w:val="21"/>
          <w:vertAlign w:val="subscript"/>
        </w:rPr>
        <w:t>0</w:t>
      </w:r>
      <w:r>
        <w:rPr>
          <w:rFonts w:ascii="宋体"/>
          <w:kern w:val="0"/>
          <w:szCs w:val="21"/>
        </w:rPr>
        <w:t>；小灯泡的额电功率</w:t>
      </w:r>
      <w:r>
        <w:rPr>
          <w:rFonts w:ascii="宋体" w:hint="eastAsia"/>
          <w:kern w:val="0"/>
          <w:szCs w:val="21"/>
        </w:rPr>
        <w:t>P</w:t>
      </w:r>
      <w:r>
        <w:rPr>
          <w:rFonts w:ascii="宋体" w:hint="eastAsia"/>
          <w:kern w:val="0"/>
          <w:szCs w:val="21"/>
          <w:vertAlign w:val="subscript"/>
        </w:rPr>
        <w:t>额</w:t>
      </w:r>
      <w:r>
        <w:rPr>
          <w:rFonts w:ascii="宋体" w:hint="eastAsia"/>
          <w:kern w:val="0"/>
          <w:szCs w:val="21"/>
        </w:rPr>
        <w:t>=</w:t>
      </w:r>
      <w:r>
        <w:rPr>
          <w:rFonts w:ascii="宋体"/>
          <w:kern w:val="0"/>
          <w:szCs w:val="21"/>
          <w:u w:val="single"/>
        </w:rPr>
        <w:t xml:space="preserve">　　</w:t>
      </w:r>
      <w:r>
        <w:rPr>
          <w:rFonts w:ascii="宋体"/>
          <w:kern w:val="0"/>
          <w:szCs w:val="21"/>
        </w:rPr>
        <w:t>．</w:t>
      </w:r>
      <w:r>
        <w:rPr>
          <w:rFonts w:ascii="宋体" w:hint="eastAsia"/>
          <w:kern w:val="0"/>
          <w:szCs w:val="21"/>
        </w:rPr>
        <w:t>（用</w:t>
      </w:r>
      <w:r>
        <w:rPr>
          <w:rFonts w:ascii="宋体" w:hint="eastAsia"/>
          <w:kern w:val="0"/>
          <w:szCs w:val="21"/>
        </w:rPr>
        <w:t>U</w:t>
      </w:r>
      <w:r>
        <w:rPr>
          <w:rFonts w:ascii="宋体" w:hint="eastAsia"/>
          <w:kern w:val="0"/>
          <w:szCs w:val="21"/>
        </w:rPr>
        <w:t>、</w:t>
      </w:r>
      <w:r>
        <w:rPr>
          <w:rFonts w:ascii="宋体" w:hint="eastAsia"/>
          <w:kern w:val="0"/>
          <w:szCs w:val="21"/>
        </w:rPr>
        <w:t>U</w:t>
      </w:r>
      <w:r>
        <w:rPr>
          <w:rFonts w:ascii="宋体" w:hint="eastAsia"/>
          <w:kern w:val="0"/>
          <w:szCs w:val="21"/>
          <w:vertAlign w:val="subscript"/>
        </w:rPr>
        <w:t>额</w:t>
      </w:r>
      <w:r>
        <w:rPr>
          <w:rFonts w:ascii="宋体" w:hint="eastAsia"/>
          <w:kern w:val="0"/>
          <w:szCs w:val="21"/>
        </w:rPr>
        <w:t>、</w:t>
      </w:r>
      <w:r>
        <w:rPr>
          <w:rFonts w:ascii="宋体" w:hint="eastAsia"/>
          <w:kern w:val="0"/>
          <w:szCs w:val="21"/>
        </w:rPr>
        <w:t>U</w:t>
      </w:r>
      <w:r>
        <w:rPr>
          <w:rFonts w:ascii="宋体" w:hint="eastAsia"/>
          <w:kern w:val="0"/>
          <w:szCs w:val="21"/>
          <w:vertAlign w:val="subscript"/>
        </w:rPr>
        <w:t>0</w:t>
      </w:r>
      <w:r>
        <w:rPr>
          <w:rFonts w:ascii="宋体" w:hint="eastAsia"/>
          <w:kern w:val="0"/>
          <w:szCs w:val="21"/>
        </w:rPr>
        <w:t>、</w:t>
      </w:r>
      <w:r>
        <w:rPr>
          <w:rFonts w:ascii="宋体" w:hint="eastAsia"/>
          <w:kern w:val="0"/>
          <w:szCs w:val="21"/>
        </w:rPr>
        <w:t>R</w:t>
      </w:r>
      <w:r>
        <w:rPr>
          <w:rFonts w:ascii="宋体" w:hint="eastAsia"/>
          <w:kern w:val="0"/>
          <w:szCs w:val="21"/>
          <w:vertAlign w:val="subscript"/>
        </w:rPr>
        <w:t>0</w:t>
      </w:r>
      <w:r>
        <w:rPr>
          <w:rFonts w:ascii="宋体" w:hint="eastAsia"/>
          <w:kern w:val="0"/>
          <w:szCs w:val="21"/>
        </w:rPr>
        <w:t>表示）</w:t>
      </w:r>
    </w:p>
    <w:p w:rsidR="00BB7449" w:rsidRDefault="00BB7449">
      <w:pPr>
        <w:autoSpaceDE w:val="0"/>
        <w:autoSpaceDN w:val="0"/>
        <w:adjustRightInd w:val="0"/>
        <w:ind w:firstLineChars="200" w:firstLine="420"/>
        <w:rPr>
          <w:rFonts w:asciiTheme="minorEastAsia" w:eastAsiaTheme="minorEastAsia" w:hAnsiTheme="minorEastAsia"/>
        </w:rPr>
      </w:pPr>
    </w:p>
    <w:p w:rsidR="00BB7449" w:rsidRDefault="00BB7449">
      <w:pPr>
        <w:autoSpaceDE w:val="0"/>
        <w:autoSpaceDN w:val="0"/>
        <w:adjustRightInd w:val="0"/>
        <w:rPr>
          <w:color w:val="000000"/>
          <w:kern w:val="0"/>
        </w:rPr>
      </w:pPr>
      <w:r>
        <w:rPr>
          <w:color w:val="000000"/>
          <w:kern w:val="0"/>
        </w:rPr>
        <w:pict>
          <v:group id="_x0000_s1044" alt="www.szzx100.com江南汇教育网" style="position:absolute;margin-left:242.65pt;margin-top:20.9pt;width:94.4pt;height:100.15pt;z-index:251672576" coordsize="1888,2003203">
            <v:shape id="未知" o:spid="_x0000_s1045" style="position:absolute;left:286;top:446;width:1131;height:1026" coordsize="1157,1117" path="m,c38,146,32,694,225,880v193,186,738,188,932,237e" filled="f" fillcolor="gray" strokeweight="1pt">
              <v:path arrowok="t"/>
            </v:shape>
            <v:shape id="_x0000_s1046" type="#_x0000_t202" style="position:absolute;left:1427;top:1182;width:176;height:287" filled="f" stroked="f">
              <v:textbox inset="0,0,0,0">
                <w:txbxContent>
                  <w:p w:rsidR="00BB7449" w:rsidRDefault="00166DEB">
                    <w:pPr>
                      <w:rPr>
                        <w:b/>
                        <w:i/>
                      </w:rPr>
                    </w:pPr>
                    <w:r>
                      <w:rPr>
                        <w:rFonts w:hint="eastAsia"/>
                        <w:b/>
                        <w:i/>
                      </w:rPr>
                      <w:t>c</w:t>
                    </w:r>
                  </w:p>
                </w:txbxContent>
              </v:textbox>
            </v:shape>
            <v:shape id="_x0000_s1047" type="#_x0000_t202" style="position:absolute;left:20;width:175;height:284" filled="f" stroked="f">
              <v:textbox inset="0,0,0,0">
                <w:txbxContent>
                  <w:p w:rsidR="00BB7449" w:rsidRDefault="00166DEB">
                    <w:pPr>
                      <w:rPr>
                        <w:b/>
                        <w:vertAlign w:val="subscript"/>
                      </w:rPr>
                    </w:pPr>
                    <w:r>
                      <w:rPr>
                        <w:rFonts w:hint="eastAsia"/>
                        <w:b/>
                        <w:i/>
                      </w:rPr>
                      <w:t>F</w:t>
                    </w:r>
                  </w:p>
                </w:txbxContent>
              </v:textbox>
            </v:shape>
            <v:shape id="_x0000_s1048" type="#_x0000_t202" style="position:absolute;left:1531;top:1516;width:357;height:487" filled="f" stroked="f">
              <v:textbox inset="0,0,0,0">
                <w:txbxContent>
                  <w:p w:rsidR="00BB7449" w:rsidRDefault="00166DEB">
                    <w:pPr>
                      <w:ind w:firstLineChars="49" w:firstLine="103"/>
                      <w:rPr>
                        <w:b/>
                        <w:i/>
                      </w:rPr>
                    </w:pPr>
                    <w:r>
                      <w:rPr>
                        <w:rFonts w:hint="eastAsia"/>
                        <w:b/>
                        <w:i/>
                      </w:rPr>
                      <w:t>m</w:t>
                    </w:r>
                  </w:p>
                </w:txbxContent>
              </v:textbox>
            </v:shape>
            <v:shape id="_x0000_s1049" type="#_x0000_t202" style="position:absolute;top:1432;width:352;height:284" filled="f" stroked="f">
              <v:textbox inset="0,0,0,0">
                <w:txbxContent>
                  <w:p w:rsidR="00BB7449" w:rsidRDefault="00166DEB">
                    <w:pPr>
                      <w:rPr>
                        <w:b/>
                        <w:i/>
                        <w:sz w:val="18"/>
                      </w:rPr>
                    </w:pPr>
                    <w:r>
                      <w:rPr>
                        <w:rFonts w:hint="eastAsia"/>
                        <w:b/>
                        <w:i/>
                        <w:sz w:val="18"/>
                      </w:rPr>
                      <w:t>O</w:t>
                    </w:r>
                  </w:p>
                </w:txbxContent>
              </v:textbox>
            </v:shape>
            <v:shape id="_x0000_s1050" type="#_x0000_t202" style="position:absolute;left:1007;top:233;width:176;height:287" filled="f" stroked="f">
              <v:textbox inset="0,0,0,0">
                <w:txbxContent>
                  <w:p w:rsidR="00BB7449" w:rsidRDefault="00166DEB">
                    <w:pPr>
                      <w:rPr>
                        <w:b/>
                        <w:i/>
                      </w:rPr>
                    </w:pPr>
                    <w:r>
                      <w:rPr>
                        <w:rFonts w:hint="eastAsia"/>
                        <w:b/>
                        <w:i/>
                      </w:rPr>
                      <w:t>a</w:t>
                    </w:r>
                  </w:p>
                </w:txbxContent>
              </v:textbox>
            </v:shape>
            <v:line id="_x0000_s1051" style="position:absolute;flip:y" from="176,287" to="176,1576">
              <v:stroke endarrow="block" endarrowwidth="narrow"/>
            </v:line>
            <v:line id="_x0000_s1052" style="position:absolute" from="176,1576" to="1616,1576">
              <v:stroke endarrow="block" endarrowwidth="narrow"/>
            </v:line>
            <v:line id="_x0000_s1053" style="position:absolute;flip:y" from="186,427" to="1583,1607"/>
            <v:shape id="_x0000_s1054" type="#_x0000_t202" style="position:absolute;left:1324;top:467;width:352;height:430" filled="f" stroked="f">
              <v:textbox>
                <w:txbxContent>
                  <w:p w:rsidR="00BB7449" w:rsidRDefault="00166DEB">
                    <w:pPr>
                      <w:rPr>
                        <w:b/>
                        <w:i/>
                      </w:rPr>
                    </w:pPr>
                    <w:r>
                      <w:rPr>
                        <w:rFonts w:hint="eastAsia"/>
                        <w:b/>
                        <w:i/>
                      </w:rPr>
                      <w:t>b</w:t>
                    </w:r>
                  </w:p>
                </w:txbxContent>
              </v:textbox>
            </v:shape>
            <v:shape id="未知" o:spid="_x0000_s1055" style="position:absolute;left:176;top:127;width:1119;height:1458" coordsize="900,1248" path="m,1248c195,1196,390,1144,540,936,690,728,840,156,900,e" filled="f">
              <v:path arrowok="t"/>
              <o:lock v:ext="edit" aspectratio="t"/>
            </v:shape>
            <w10:wrap type="square"/>
          </v:group>
        </w:pict>
      </w:r>
      <w:r w:rsidR="00166DEB">
        <w:rPr>
          <w:rFonts w:asciiTheme="minorEastAsia" w:eastAsiaTheme="minorEastAsia" w:hAnsiTheme="minorEastAsia" w:hint="eastAsia"/>
        </w:rPr>
        <w:t>30.</w:t>
      </w:r>
      <w:r w:rsidR="00166DEB">
        <w:rPr>
          <w:rFonts w:ascii="Times New Roman" w:eastAsia="新宋体" w:hAnsi="Times New Roman" w:hint="eastAsia"/>
          <w:szCs w:val="21"/>
        </w:rPr>
        <w:t xml:space="preserve"> (2')</w:t>
      </w:r>
      <w:r w:rsidR="00166DEB">
        <w:rPr>
          <w:rFonts w:asciiTheme="minorEastAsia" w:eastAsiaTheme="minorEastAsia" w:hAnsiTheme="minorEastAsia" w:hint="eastAsia"/>
        </w:rPr>
        <w:t>如图甲，</w:t>
      </w:r>
      <w:r w:rsidR="00166DEB">
        <w:rPr>
          <w:color w:val="000000"/>
          <w:kern w:val="0"/>
        </w:rPr>
        <w:t>用细绳</w:t>
      </w:r>
      <w:r w:rsidR="00166DEB">
        <w:rPr>
          <w:rFonts w:hint="eastAsia"/>
          <w:color w:val="000000"/>
          <w:kern w:val="0"/>
        </w:rPr>
        <w:t>拉</w:t>
      </w:r>
      <w:r w:rsidR="00166DEB">
        <w:rPr>
          <w:color w:val="000000"/>
          <w:kern w:val="0"/>
        </w:rPr>
        <w:t>着小球在水平面上做匀速圆周运动</w:t>
      </w:r>
      <w:r w:rsidR="00166DEB">
        <w:rPr>
          <w:rFonts w:hint="eastAsia"/>
          <w:color w:val="000000"/>
          <w:kern w:val="0"/>
        </w:rPr>
        <w:t>，</w:t>
      </w:r>
      <w:r w:rsidR="00166DEB">
        <w:rPr>
          <w:color w:val="000000"/>
          <w:kern w:val="0"/>
        </w:rPr>
        <w:t>小球的运动状态不断发生改变，就需要一个指向圆心的力的作用，这个力叫向心力</w:t>
      </w:r>
      <w:r w:rsidR="00166DEB">
        <w:rPr>
          <w:rFonts w:hint="eastAsia"/>
          <w:color w:val="000000"/>
          <w:kern w:val="0"/>
        </w:rPr>
        <w:t>.</w:t>
      </w:r>
    </w:p>
    <w:p w:rsidR="00BB7449" w:rsidRDefault="00BB7449">
      <w:pPr>
        <w:autoSpaceDE w:val="0"/>
        <w:autoSpaceDN w:val="0"/>
        <w:adjustRightInd w:val="0"/>
        <w:ind w:firstLineChars="200" w:firstLine="420"/>
        <w:rPr>
          <w:color w:val="000000"/>
          <w:kern w:val="0"/>
        </w:rPr>
      </w:pPr>
      <w:r>
        <w:rPr>
          <w:color w:val="000000"/>
          <w:kern w:val="0"/>
        </w:rPr>
        <w:pict>
          <v:group id="_x0000_s1056" alt="www.szzx100.com江南汇教育网" style="position:absolute;left:0;text-align:left;margin-left:70.75pt;margin-top:7.25pt;width:79.85pt;height:61.8pt;z-index:-251642880" coordsize="1528,1236203" wrapcoords="5929 0 4447 527 1059 3688 -424 8429 -424 12644 1059 16859 1059 17385 4871 21073 6141 21337 10376 21337 11647 21073 15247 17385 16941 13171 16941 12644 17788 8429 18847 7376 18212 5795 11224 263 10165 0 5929 0">
            <v:oval id="_x0000_s1057" style="position:absolute;width:1168;height:1236;rotation:23392401fd"/>
            <v:shape id="_x0000_s1058" type="#_x0000_t202" style="position:absolute;left:904;top:661;width:540;height:468" filled="f" stroked="f">
              <v:textbox>
                <w:txbxContent>
                  <w:p w:rsidR="00BB7449" w:rsidRDefault="00166DEB">
                    <w:pPr>
                      <w:rPr>
                        <w:sz w:val="13"/>
                      </w:rPr>
                    </w:pPr>
                    <w:r>
                      <w:rPr>
                        <w:rFonts w:hint="eastAsia"/>
                        <w:sz w:val="13"/>
                      </w:rPr>
                      <w:t>●</w:t>
                    </w:r>
                  </w:p>
                </w:txbxContent>
              </v:textbox>
            </v:shape>
            <v:shape id="_x0000_s1059" type="#_x0000_t202" style="position:absolute;left:364;top:393;width:540;height:468" filled="f" stroked="f">
              <v:textbox>
                <w:txbxContent>
                  <w:p w:rsidR="00BB7449" w:rsidRDefault="00166DEB">
                    <w:pPr>
                      <w:rPr>
                        <w:sz w:val="11"/>
                      </w:rPr>
                    </w:pPr>
                    <w:r>
                      <w:rPr>
                        <w:rFonts w:hint="eastAsia"/>
                        <w:sz w:val="11"/>
                      </w:rPr>
                      <w:t>●</w:t>
                    </w:r>
                  </w:p>
                </w:txbxContent>
              </v:textbox>
            </v:shape>
            <v:line id="_x0000_s1060" style="position:absolute" from="544,621" to="1117,899"/>
            <v:shape id="_x0000_s1061" type="#_x0000_t202" style="position:absolute;left:670;top:679;width:360;height:390" filled="f" stroked="f">
              <v:textbox>
                <w:txbxContent>
                  <w:p w:rsidR="00BB7449" w:rsidRDefault="00166DEB">
                    <w:pPr>
                      <w:rPr>
                        <w:b/>
                        <w:i/>
                      </w:rPr>
                    </w:pPr>
                    <w:r>
                      <w:rPr>
                        <w:rFonts w:hint="eastAsia"/>
                        <w:b/>
                        <w:i/>
                      </w:rPr>
                      <w:t>r</w:t>
                    </w:r>
                  </w:p>
                </w:txbxContent>
              </v:textbox>
            </v:shape>
            <v:line id="_x0000_s1062" style="position:absolute;flip:y" from="1112,309" to="1292,933">
              <v:stroke endarrow="block"/>
            </v:line>
            <v:shape id="_x0000_s1063" type="#_x0000_t202" style="position:absolute;left:1168;top:279;width:360;height:624" filled="f" stroked="f">
              <v:textbox>
                <w:txbxContent>
                  <w:p w:rsidR="00BB7449" w:rsidRDefault="00166DEB">
                    <w:pPr>
                      <w:rPr>
                        <w:b/>
                        <w:i/>
                      </w:rPr>
                    </w:pPr>
                    <w:r>
                      <w:rPr>
                        <w:b/>
                        <w:i/>
                      </w:rPr>
                      <w:t>v</w:t>
                    </w:r>
                  </w:p>
                </w:txbxContent>
              </v:textbox>
            </v:shape>
            <v:line id="_x0000_s1064" style="position:absolute;rotation:4;flip:x y" from="670,691" to="1030,847">
              <v:stroke endarrow="block"/>
            </v:line>
            <v:shape id="_x0000_s1065" type="#_x0000_t202" style="position:absolute;left:596;top:309;width:540;height:390" filled="f" stroked="f">
              <v:textbox>
                <w:txbxContent>
                  <w:p w:rsidR="00BB7449" w:rsidRDefault="00166DEB">
                    <w:pPr>
                      <w:rPr>
                        <w:b/>
                        <w:i/>
                      </w:rPr>
                    </w:pPr>
                    <w:r>
                      <w:rPr>
                        <w:rFonts w:hint="eastAsia"/>
                        <w:b/>
                        <w:i/>
                      </w:rPr>
                      <w:t>F</w:t>
                    </w:r>
                  </w:p>
                </w:txbxContent>
              </v:textbox>
            </v:shape>
            <v:shape id="_x0000_s1066" type="#_x0000_t202" style="position:absolute;left:194;top:471;width:360;height:468" filled="f" stroked="f">
              <v:textbox>
                <w:txbxContent>
                  <w:p w:rsidR="00BB7449" w:rsidRDefault="00166DEB">
                    <w:pPr>
                      <w:rPr>
                        <w:b/>
                        <w:sz w:val="18"/>
                      </w:rPr>
                    </w:pPr>
                    <w:r>
                      <w:rPr>
                        <w:rFonts w:hint="eastAsia"/>
                        <w:b/>
                        <w:sz w:val="18"/>
                      </w:rPr>
                      <w:t>O</w:t>
                    </w:r>
                  </w:p>
                </w:txbxContent>
              </v:textbox>
            </v:shape>
            <w10:wrap type="tight"/>
          </v:group>
        </w:pict>
      </w:r>
    </w:p>
    <w:p w:rsidR="00BB7449" w:rsidRDefault="00BB7449">
      <w:pPr>
        <w:autoSpaceDE w:val="0"/>
        <w:autoSpaceDN w:val="0"/>
        <w:adjustRightInd w:val="0"/>
        <w:ind w:firstLineChars="200" w:firstLine="420"/>
        <w:rPr>
          <w:color w:val="000000"/>
          <w:kern w:val="0"/>
        </w:rPr>
      </w:pPr>
    </w:p>
    <w:p w:rsidR="00BB7449" w:rsidRDefault="00BB7449">
      <w:pPr>
        <w:autoSpaceDE w:val="0"/>
        <w:autoSpaceDN w:val="0"/>
        <w:adjustRightInd w:val="0"/>
        <w:ind w:firstLineChars="200" w:firstLine="420"/>
        <w:rPr>
          <w:color w:val="000000"/>
          <w:kern w:val="0"/>
        </w:rPr>
      </w:pPr>
    </w:p>
    <w:p w:rsidR="00BB7449" w:rsidRDefault="00BB7449">
      <w:pPr>
        <w:autoSpaceDE w:val="0"/>
        <w:autoSpaceDN w:val="0"/>
        <w:adjustRightInd w:val="0"/>
        <w:ind w:firstLineChars="200" w:firstLine="420"/>
        <w:rPr>
          <w:color w:val="000000"/>
          <w:kern w:val="0"/>
        </w:rPr>
      </w:pPr>
    </w:p>
    <w:p w:rsidR="00BB7449" w:rsidRDefault="00BB7449">
      <w:pPr>
        <w:autoSpaceDE w:val="0"/>
        <w:autoSpaceDN w:val="0"/>
        <w:adjustRightInd w:val="0"/>
        <w:ind w:firstLineChars="200" w:firstLine="420"/>
        <w:rPr>
          <w:color w:val="000000"/>
          <w:kern w:val="0"/>
        </w:rPr>
      </w:pPr>
      <w:r>
        <w:rPr>
          <w:color w:val="000000"/>
          <w:kern w:val="0"/>
        </w:rPr>
        <w:pict>
          <v:shape id="_x0000_s1067" type="#_x0000_t202" alt="www.szzx100.com江南汇教育网" style="position:absolute;left:0;text-align:left;margin-left:88.75pt;margin-top:13.1pt;width:40.1pt;height:22.8pt;z-index:251674624;mso-height-percent:200;mso-height-percent:200;mso-width-relative:margin;mso-height-relative:margin" filled="f" stroked="f">
            <v:textbox style="mso-fit-shape-to-text:t">
              <w:txbxContent>
                <w:p w:rsidR="00BB7449" w:rsidRDefault="00166DEB">
                  <w:r>
                    <w:t>甲</w:t>
                  </w:r>
                </w:p>
              </w:txbxContent>
            </v:textbox>
          </v:shape>
        </w:pict>
      </w:r>
      <w:r>
        <w:rPr>
          <w:color w:val="000000"/>
          <w:kern w:val="0"/>
        </w:rPr>
        <w:pict>
          <v:shape id="_x0000_s1068" type="#_x0000_t202" alt="www.szzx100.com江南汇教育网" style="position:absolute;left:0;text-align:left;margin-left:267.3pt;margin-top:18.45pt;width:40.1pt;height:22.8pt;z-index:251675648;mso-height-percent:200;mso-height-percent:200;mso-width-relative:margin;mso-height-relative:margin" filled="f" stroked="f">
            <v:textbox style="mso-fit-shape-to-text:t">
              <w:txbxContent>
                <w:p w:rsidR="00BB7449" w:rsidRDefault="00166DEB">
                  <w:r>
                    <w:t>乙</w:t>
                  </w:r>
                </w:p>
              </w:txbxContent>
            </v:textbox>
          </v:shape>
        </w:pict>
      </w:r>
    </w:p>
    <w:p w:rsidR="00BB7449" w:rsidRDefault="00BB7449">
      <w:pPr>
        <w:autoSpaceDE w:val="0"/>
        <w:autoSpaceDN w:val="0"/>
        <w:adjustRightInd w:val="0"/>
        <w:ind w:firstLineChars="200" w:firstLine="420"/>
        <w:rPr>
          <w:color w:val="000000"/>
          <w:kern w:val="0"/>
        </w:rPr>
      </w:pPr>
    </w:p>
    <w:p w:rsidR="00BB7449" w:rsidRDefault="00BB7449">
      <w:pPr>
        <w:autoSpaceDE w:val="0"/>
        <w:autoSpaceDN w:val="0"/>
        <w:adjustRightInd w:val="0"/>
        <w:rPr>
          <w:color w:val="000000"/>
          <w:kern w:val="0"/>
        </w:rPr>
      </w:pPr>
    </w:p>
    <w:p w:rsidR="00BB7449" w:rsidRDefault="00166DEB">
      <w:pPr>
        <w:autoSpaceDE w:val="0"/>
        <w:autoSpaceDN w:val="0"/>
        <w:adjustRightInd w:val="0"/>
        <w:rPr>
          <w:color w:val="000000"/>
          <w:kern w:val="0"/>
        </w:rPr>
      </w:pPr>
      <w:r>
        <w:rPr>
          <w:color w:val="000000"/>
          <w:kern w:val="0"/>
        </w:rPr>
        <w:t>研究向心力的大小与以下因素的关系，得到实验数据如下：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40"/>
        <w:gridCol w:w="1038"/>
        <w:gridCol w:w="1038"/>
        <w:gridCol w:w="1038"/>
        <w:gridCol w:w="1038"/>
        <w:gridCol w:w="1038"/>
        <w:gridCol w:w="1038"/>
      </w:tblGrid>
      <w:tr w:rsidR="00BB7449">
        <w:trPr>
          <w:trHeight w:val="420"/>
        </w:trPr>
        <w:tc>
          <w:tcPr>
            <w:tcW w:w="2340" w:type="dxa"/>
            <w:vAlign w:val="center"/>
          </w:tcPr>
          <w:p w:rsidR="00BB7449" w:rsidRDefault="00166DEB">
            <w:pPr>
              <w:autoSpaceDE w:val="0"/>
              <w:autoSpaceDN w:val="0"/>
              <w:adjustRightInd w:val="0"/>
              <w:jc w:val="center"/>
              <w:rPr>
                <w:color w:val="000000"/>
                <w:kern w:val="0"/>
              </w:rPr>
            </w:pPr>
            <w:r>
              <w:rPr>
                <w:color w:val="000000"/>
                <w:kern w:val="0"/>
              </w:rPr>
              <w:t>实验次数</w:t>
            </w:r>
          </w:p>
        </w:tc>
        <w:tc>
          <w:tcPr>
            <w:tcW w:w="1038" w:type="dxa"/>
            <w:vAlign w:val="center"/>
          </w:tcPr>
          <w:p w:rsidR="00BB7449" w:rsidRDefault="00166DEB">
            <w:pPr>
              <w:autoSpaceDE w:val="0"/>
              <w:autoSpaceDN w:val="0"/>
              <w:adjustRightInd w:val="0"/>
              <w:jc w:val="center"/>
              <w:rPr>
                <w:color w:val="000000"/>
                <w:kern w:val="0"/>
              </w:rPr>
            </w:pPr>
            <w:r>
              <w:rPr>
                <w:color w:val="000000"/>
                <w:kern w:val="0"/>
              </w:rPr>
              <w:t>1</w:t>
            </w:r>
          </w:p>
        </w:tc>
        <w:tc>
          <w:tcPr>
            <w:tcW w:w="1038" w:type="dxa"/>
            <w:vAlign w:val="center"/>
          </w:tcPr>
          <w:p w:rsidR="00BB7449" w:rsidRDefault="00166DEB">
            <w:pPr>
              <w:autoSpaceDE w:val="0"/>
              <w:autoSpaceDN w:val="0"/>
              <w:adjustRightInd w:val="0"/>
              <w:jc w:val="center"/>
              <w:rPr>
                <w:color w:val="000000"/>
                <w:kern w:val="0"/>
              </w:rPr>
            </w:pPr>
            <w:r>
              <w:rPr>
                <w:color w:val="000000"/>
                <w:kern w:val="0"/>
              </w:rPr>
              <w:t>2</w:t>
            </w:r>
          </w:p>
        </w:tc>
        <w:tc>
          <w:tcPr>
            <w:tcW w:w="1038" w:type="dxa"/>
            <w:vAlign w:val="center"/>
          </w:tcPr>
          <w:p w:rsidR="00BB7449" w:rsidRDefault="00166DEB">
            <w:pPr>
              <w:autoSpaceDE w:val="0"/>
              <w:autoSpaceDN w:val="0"/>
              <w:adjustRightInd w:val="0"/>
              <w:jc w:val="center"/>
              <w:rPr>
                <w:color w:val="000000"/>
                <w:kern w:val="0"/>
              </w:rPr>
            </w:pPr>
            <w:r>
              <w:rPr>
                <w:color w:val="000000"/>
                <w:kern w:val="0"/>
              </w:rPr>
              <w:t>3</w:t>
            </w:r>
          </w:p>
        </w:tc>
        <w:tc>
          <w:tcPr>
            <w:tcW w:w="1038" w:type="dxa"/>
            <w:vAlign w:val="center"/>
          </w:tcPr>
          <w:p w:rsidR="00BB7449" w:rsidRDefault="00166DEB">
            <w:pPr>
              <w:autoSpaceDE w:val="0"/>
              <w:autoSpaceDN w:val="0"/>
              <w:adjustRightInd w:val="0"/>
              <w:jc w:val="center"/>
              <w:rPr>
                <w:color w:val="000000"/>
                <w:kern w:val="0"/>
              </w:rPr>
            </w:pPr>
            <w:r>
              <w:rPr>
                <w:color w:val="000000"/>
                <w:kern w:val="0"/>
              </w:rPr>
              <w:t>4</w:t>
            </w:r>
          </w:p>
        </w:tc>
        <w:tc>
          <w:tcPr>
            <w:tcW w:w="1038" w:type="dxa"/>
            <w:vAlign w:val="center"/>
          </w:tcPr>
          <w:p w:rsidR="00BB7449" w:rsidRDefault="00166DEB">
            <w:pPr>
              <w:autoSpaceDE w:val="0"/>
              <w:autoSpaceDN w:val="0"/>
              <w:adjustRightInd w:val="0"/>
              <w:jc w:val="center"/>
              <w:rPr>
                <w:kern w:val="0"/>
              </w:rPr>
            </w:pPr>
            <w:r>
              <w:rPr>
                <w:rFonts w:hint="eastAsia"/>
                <w:kern w:val="0"/>
              </w:rPr>
              <w:t>5</w:t>
            </w:r>
          </w:p>
        </w:tc>
        <w:tc>
          <w:tcPr>
            <w:tcW w:w="1038" w:type="dxa"/>
            <w:vAlign w:val="center"/>
          </w:tcPr>
          <w:p w:rsidR="00BB7449" w:rsidRDefault="00166DEB">
            <w:pPr>
              <w:autoSpaceDE w:val="0"/>
              <w:autoSpaceDN w:val="0"/>
              <w:adjustRightInd w:val="0"/>
              <w:jc w:val="center"/>
              <w:rPr>
                <w:color w:val="000000"/>
                <w:kern w:val="0"/>
              </w:rPr>
            </w:pPr>
            <w:r>
              <w:rPr>
                <w:rFonts w:hint="eastAsia"/>
                <w:color w:val="000000"/>
                <w:kern w:val="0"/>
              </w:rPr>
              <w:t>6</w:t>
            </w:r>
          </w:p>
        </w:tc>
      </w:tr>
      <w:tr w:rsidR="00BB7449">
        <w:trPr>
          <w:trHeight w:val="420"/>
        </w:trPr>
        <w:tc>
          <w:tcPr>
            <w:tcW w:w="2340" w:type="dxa"/>
            <w:vAlign w:val="center"/>
          </w:tcPr>
          <w:p w:rsidR="00BB7449" w:rsidRDefault="00166DEB">
            <w:pPr>
              <w:autoSpaceDE w:val="0"/>
              <w:autoSpaceDN w:val="0"/>
              <w:adjustRightInd w:val="0"/>
              <w:jc w:val="center"/>
              <w:rPr>
                <w:color w:val="000000"/>
                <w:kern w:val="0"/>
              </w:rPr>
            </w:pPr>
            <w:r>
              <w:rPr>
                <w:color w:val="000000"/>
                <w:kern w:val="0"/>
              </w:rPr>
              <w:t>质量</w:t>
            </w:r>
            <w:r>
              <w:rPr>
                <w:i/>
                <w:color w:val="000000"/>
                <w:kern w:val="0"/>
              </w:rPr>
              <w:t>m</w:t>
            </w:r>
            <w:r>
              <w:rPr>
                <w:color w:val="000000"/>
                <w:kern w:val="0"/>
              </w:rPr>
              <w:t>/kg</w:t>
            </w:r>
          </w:p>
        </w:tc>
        <w:tc>
          <w:tcPr>
            <w:tcW w:w="1038" w:type="dxa"/>
            <w:vAlign w:val="center"/>
          </w:tcPr>
          <w:p w:rsidR="00BB7449" w:rsidRDefault="00166DEB">
            <w:pPr>
              <w:autoSpaceDE w:val="0"/>
              <w:autoSpaceDN w:val="0"/>
              <w:adjustRightInd w:val="0"/>
              <w:jc w:val="center"/>
              <w:rPr>
                <w:color w:val="000000"/>
                <w:kern w:val="0"/>
              </w:rPr>
            </w:pPr>
            <w:r>
              <w:rPr>
                <w:color w:val="000000"/>
                <w:kern w:val="0"/>
              </w:rPr>
              <w:t>0.2</w:t>
            </w:r>
          </w:p>
        </w:tc>
        <w:tc>
          <w:tcPr>
            <w:tcW w:w="1038" w:type="dxa"/>
            <w:vAlign w:val="center"/>
          </w:tcPr>
          <w:p w:rsidR="00BB7449" w:rsidRDefault="00166DEB">
            <w:pPr>
              <w:autoSpaceDE w:val="0"/>
              <w:autoSpaceDN w:val="0"/>
              <w:adjustRightInd w:val="0"/>
              <w:jc w:val="center"/>
              <w:rPr>
                <w:color w:val="000000"/>
                <w:kern w:val="0"/>
              </w:rPr>
            </w:pPr>
            <w:r>
              <w:rPr>
                <w:color w:val="000000"/>
                <w:kern w:val="0"/>
              </w:rPr>
              <w:t>0.1</w:t>
            </w:r>
          </w:p>
        </w:tc>
        <w:tc>
          <w:tcPr>
            <w:tcW w:w="1038" w:type="dxa"/>
            <w:vAlign w:val="center"/>
          </w:tcPr>
          <w:p w:rsidR="00BB7449" w:rsidRDefault="00166DEB">
            <w:pPr>
              <w:autoSpaceDE w:val="0"/>
              <w:autoSpaceDN w:val="0"/>
              <w:adjustRightInd w:val="0"/>
              <w:jc w:val="center"/>
              <w:rPr>
                <w:color w:val="000000"/>
                <w:kern w:val="0"/>
              </w:rPr>
            </w:pPr>
            <w:r>
              <w:rPr>
                <w:color w:val="000000"/>
                <w:kern w:val="0"/>
              </w:rPr>
              <w:t>0.2</w:t>
            </w:r>
          </w:p>
        </w:tc>
        <w:tc>
          <w:tcPr>
            <w:tcW w:w="1038" w:type="dxa"/>
            <w:vAlign w:val="center"/>
          </w:tcPr>
          <w:p w:rsidR="00BB7449" w:rsidRDefault="00166DEB">
            <w:pPr>
              <w:autoSpaceDE w:val="0"/>
              <w:autoSpaceDN w:val="0"/>
              <w:adjustRightInd w:val="0"/>
              <w:jc w:val="center"/>
              <w:rPr>
                <w:color w:val="000000"/>
                <w:kern w:val="0"/>
              </w:rPr>
            </w:pPr>
            <w:r>
              <w:rPr>
                <w:color w:val="000000"/>
                <w:kern w:val="0"/>
              </w:rPr>
              <w:t>0.2</w:t>
            </w:r>
          </w:p>
        </w:tc>
        <w:tc>
          <w:tcPr>
            <w:tcW w:w="1038" w:type="dxa"/>
            <w:vAlign w:val="center"/>
          </w:tcPr>
          <w:p w:rsidR="00BB7449" w:rsidRDefault="00166DEB">
            <w:pPr>
              <w:autoSpaceDE w:val="0"/>
              <w:autoSpaceDN w:val="0"/>
              <w:adjustRightInd w:val="0"/>
              <w:jc w:val="center"/>
              <w:rPr>
                <w:kern w:val="0"/>
              </w:rPr>
            </w:pPr>
            <w:r>
              <w:rPr>
                <w:rFonts w:hint="eastAsia"/>
                <w:kern w:val="0"/>
              </w:rPr>
              <w:t>0.1</w:t>
            </w:r>
          </w:p>
        </w:tc>
        <w:tc>
          <w:tcPr>
            <w:tcW w:w="1038" w:type="dxa"/>
            <w:vAlign w:val="center"/>
          </w:tcPr>
          <w:p w:rsidR="00BB7449" w:rsidRDefault="00166DEB">
            <w:pPr>
              <w:autoSpaceDE w:val="0"/>
              <w:autoSpaceDN w:val="0"/>
              <w:adjustRightInd w:val="0"/>
              <w:jc w:val="center"/>
              <w:rPr>
                <w:color w:val="000000"/>
                <w:kern w:val="0"/>
              </w:rPr>
            </w:pPr>
            <w:r>
              <w:rPr>
                <w:rFonts w:hint="eastAsia"/>
                <w:color w:val="000000"/>
                <w:kern w:val="0"/>
              </w:rPr>
              <w:t>0.4</w:t>
            </w:r>
          </w:p>
        </w:tc>
      </w:tr>
      <w:tr w:rsidR="00BB7449">
        <w:trPr>
          <w:trHeight w:val="420"/>
        </w:trPr>
        <w:tc>
          <w:tcPr>
            <w:tcW w:w="2340" w:type="dxa"/>
            <w:vAlign w:val="center"/>
          </w:tcPr>
          <w:p w:rsidR="00BB7449" w:rsidRDefault="00166DEB">
            <w:pPr>
              <w:autoSpaceDE w:val="0"/>
              <w:autoSpaceDN w:val="0"/>
              <w:adjustRightInd w:val="0"/>
              <w:jc w:val="center"/>
              <w:rPr>
                <w:color w:val="000000"/>
                <w:kern w:val="0"/>
                <w:vertAlign w:val="superscript"/>
              </w:rPr>
            </w:pPr>
            <w:r>
              <w:rPr>
                <w:rFonts w:hint="eastAsia"/>
                <w:color w:val="000000"/>
                <w:kern w:val="0"/>
              </w:rPr>
              <w:t>转动</w:t>
            </w:r>
            <w:r>
              <w:rPr>
                <w:color w:val="000000"/>
                <w:kern w:val="0"/>
              </w:rPr>
              <w:t>速度</w:t>
            </w:r>
            <w:r>
              <w:rPr>
                <w:rFonts w:hint="eastAsia"/>
                <w:i/>
                <w:color w:val="000000"/>
                <w:kern w:val="0"/>
              </w:rPr>
              <w:t>v</w:t>
            </w:r>
            <w:r>
              <w:rPr>
                <w:color w:val="000000"/>
                <w:kern w:val="0"/>
              </w:rPr>
              <w:t>/</w:t>
            </w:r>
            <w:r>
              <w:rPr>
                <w:color w:val="000000"/>
                <w:kern w:val="0"/>
              </w:rPr>
              <w:t>（</w:t>
            </w:r>
            <w:r>
              <w:t>m</w:t>
            </w:r>
            <w:r>
              <w:rPr>
                <w:rFonts w:hint="eastAsia"/>
              </w:rPr>
              <w:t>·</w:t>
            </w:r>
            <w:r>
              <w:t>s</w:t>
            </w:r>
            <w:r>
              <w:rPr>
                <w:rFonts w:hint="eastAsia"/>
                <w:vertAlign w:val="superscript"/>
              </w:rPr>
              <w:t>-1</w:t>
            </w:r>
            <w:r>
              <w:rPr>
                <w:color w:val="000000"/>
                <w:kern w:val="0"/>
              </w:rPr>
              <w:t>）</w:t>
            </w:r>
          </w:p>
        </w:tc>
        <w:tc>
          <w:tcPr>
            <w:tcW w:w="1038" w:type="dxa"/>
            <w:vAlign w:val="center"/>
          </w:tcPr>
          <w:p w:rsidR="00BB7449" w:rsidRDefault="00166DEB">
            <w:pPr>
              <w:autoSpaceDE w:val="0"/>
              <w:autoSpaceDN w:val="0"/>
              <w:adjustRightInd w:val="0"/>
              <w:jc w:val="center"/>
              <w:rPr>
                <w:color w:val="000000"/>
                <w:kern w:val="0"/>
              </w:rPr>
            </w:pPr>
            <w:r>
              <w:rPr>
                <w:color w:val="000000"/>
                <w:kern w:val="0"/>
              </w:rPr>
              <w:t>1</w:t>
            </w:r>
          </w:p>
        </w:tc>
        <w:tc>
          <w:tcPr>
            <w:tcW w:w="1038" w:type="dxa"/>
            <w:vAlign w:val="center"/>
          </w:tcPr>
          <w:p w:rsidR="00BB7449" w:rsidRDefault="00166DEB">
            <w:pPr>
              <w:autoSpaceDE w:val="0"/>
              <w:autoSpaceDN w:val="0"/>
              <w:adjustRightInd w:val="0"/>
              <w:jc w:val="center"/>
              <w:rPr>
                <w:color w:val="000000"/>
                <w:kern w:val="0"/>
              </w:rPr>
            </w:pPr>
            <w:r>
              <w:rPr>
                <w:color w:val="000000"/>
                <w:kern w:val="0"/>
              </w:rPr>
              <w:t>1</w:t>
            </w:r>
          </w:p>
        </w:tc>
        <w:tc>
          <w:tcPr>
            <w:tcW w:w="1038" w:type="dxa"/>
            <w:vAlign w:val="center"/>
          </w:tcPr>
          <w:p w:rsidR="00BB7449" w:rsidRDefault="00166DEB">
            <w:pPr>
              <w:autoSpaceDE w:val="0"/>
              <w:autoSpaceDN w:val="0"/>
              <w:adjustRightInd w:val="0"/>
              <w:jc w:val="center"/>
              <w:rPr>
                <w:color w:val="000000"/>
                <w:kern w:val="0"/>
              </w:rPr>
            </w:pPr>
            <w:r>
              <w:rPr>
                <w:color w:val="000000"/>
                <w:kern w:val="0"/>
              </w:rPr>
              <w:t>2</w:t>
            </w:r>
          </w:p>
        </w:tc>
        <w:tc>
          <w:tcPr>
            <w:tcW w:w="1038" w:type="dxa"/>
            <w:vAlign w:val="center"/>
          </w:tcPr>
          <w:p w:rsidR="00BB7449" w:rsidRDefault="00166DEB">
            <w:pPr>
              <w:autoSpaceDE w:val="0"/>
              <w:autoSpaceDN w:val="0"/>
              <w:adjustRightInd w:val="0"/>
              <w:jc w:val="center"/>
              <w:rPr>
                <w:color w:val="000000"/>
                <w:kern w:val="0"/>
              </w:rPr>
            </w:pPr>
            <w:r>
              <w:rPr>
                <w:color w:val="000000"/>
                <w:kern w:val="0"/>
              </w:rPr>
              <w:t>2</w:t>
            </w:r>
          </w:p>
        </w:tc>
        <w:tc>
          <w:tcPr>
            <w:tcW w:w="1038" w:type="dxa"/>
            <w:vAlign w:val="center"/>
          </w:tcPr>
          <w:p w:rsidR="00BB7449" w:rsidRDefault="00166DEB">
            <w:pPr>
              <w:autoSpaceDE w:val="0"/>
              <w:autoSpaceDN w:val="0"/>
              <w:adjustRightInd w:val="0"/>
              <w:jc w:val="center"/>
              <w:rPr>
                <w:color w:val="000000"/>
                <w:kern w:val="0"/>
              </w:rPr>
            </w:pPr>
            <w:r>
              <w:rPr>
                <w:rFonts w:hint="eastAsia"/>
                <w:color w:val="000000"/>
                <w:kern w:val="0"/>
              </w:rPr>
              <w:t>3</w:t>
            </w:r>
          </w:p>
        </w:tc>
        <w:tc>
          <w:tcPr>
            <w:tcW w:w="1038" w:type="dxa"/>
            <w:vAlign w:val="center"/>
          </w:tcPr>
          <w:p w:rsidR="00BB7449" w:rsidRDefault="00166DEB">
            <w:pPr>
              <w:autoSpaceDE w:val="0"/>
              <w:autoSpaceDN w:val="0"/>
              <w:adjustRightInd w:val="0"/>
              <w:jc w:val="center"/>
              <w:rPr>
                <w:color w:val="000000"/>
                <w:kern w:val="0"/>
              </w:rPr>
            </w:pPr>
            <w:r>
              <w:rPr>
                <w:rFonts w:hint="eastAsia"/>
                <w:color w:val="000000"/>
                <w:kern w:val="0"/>
              </w:rPr>
              <w:t>3</w:t>
            </w:r>
          </w:p>
        </w:tc>
      </w:tr>
      <w:tr w:rsidR="00BB7449">
        <w:trPr>
          <w:trHeight w:val="420"/>
        </w:trPr>
        <w:tc>
          <w:tcPr>
            <w:tcW w:w="2340" w:type="dxa"/>
            <w:vAlign w:val="center"/>
          </w:tcPr>
          <w:p w:rsidR="00BB7449" w:rsidRDefault="00166DEB">
            <w:pPr>
              <w:autoSpaceDE w:val="0"/>
              <w:autoSpaceDN w:val="0"/>
              <w:adjustRightInd w:val="0"/>
              <w:jc w:val="center"/>
              <w:rPr>
                <w:color w:val="000000"/>
                <w:kern w:val="0"/>
              </w:rPr>
            </w:pPr>
            <w:r>
              <w:rPr>
                <w:color w:val="000000"/>
                <w:kern w:val="0"/>
              </w:rPr>
              <w:t>转动半径</w:t>
            </w:r>
            <w:r>
              <w:rPr>
                <w:i/>
                <w:color w:val="000000"/>
                <w:kern w:val="0"/>
              </w:rPr>
              <w:t>r/</w:t>
            </w:r>
            <w:r>
              <w:rPr>
                <w:color w:val="000000"/>
                <w:kern w:val="0"/>
              </w:rPr>
              <w:t>m</w:t>
            </w:r>
          </w:p>
        </w:tc>
        <w:tc>
          <w:tcPr>
            <w:tcW w:w="1038" w:type="dxa"/>
            <w:vAlign w:val="center"/>
          </w:tcPr>
          <w:p w:rsidR="00BB7449" w:rsidRDefault="00166DEB">
            <w:pPr>
              <w:autoSpaceDE w:val="0"/>
              <w:autoSpaceDN w:val="0"/>
              <w:adjustRightInd w:val="0"/>
              <w:jc w:val="center"/>
              <w:rPr>
                <w:color w:val="000000"/>
                <w:kern w:val="0"/>
              </w:rPr>
            </w:pPr>
            <w:r>
              <w:rPr>
                <w:color w:val="000000"/>
                <w:kern w:val="0"/>
              </w:rPr>
              <w:t>1</w:t>
            </w:r>
          </w:p>
        </w:tc>
        <w:tc>
          <w:tcPr>
            <w:tcW w:w="1038" w:type="dxa"/>
            <w:vAlign w:val="center"/>
          </w:tcPr>
          <w:p w:rsidR="00BB7449" w:rsidRDefault="00166DEB">
            <w:pPr>
              <w:autoSpaceDE w:val="0"/>
              <w:autoSpaceDN w:val="0"/>
              <w:adjustRightInd w:val="0"/>
              <w:jc w:val="center"/>
              <w:rPr>
                <w:color w:val="000000"/>
                <w:kern w:val="0"/>
              </w:rPr>
            </w:pPr>
            <w:r>
              <w:rPr>
                <w:color w:val="000000"/>
                <w:kern w:val="0"/>
              </w:rPr>
              <w:t>1</w:t>
            </w:r>
          </w:p>
        </w:tc>
        <w:tc>
          <w:tcPr>
            <w:tcW w:w="1038" w:type="dxa"/>
            <w:vAlign w:val="center"/>
          </w:tcPr>
          <w:p w:rsidR="00BB7449" w:rsidRDefault="00166DEB">
            <w:pPr>
              <w:autoSpaceDE w:val="0"/>
              <w:autoSpaceDN w:val="0"/>
              <w:adjustRightInd w:val="0"/>
              <w:jc w:val="center"/>
              <w:rPr>
                <w:color w:val="000000"/>
                <w:kern w:val="0"/>
              </w:rPr>
            </w:pPr>
            <w:r>
              <w:rPr>
                <w:color w:val="000000"/>
                <w:kern w:val="0"/>
              </w:rPr>
              <w:t>2</w:t>
            </w:r>
          </w:p>
        </w:tc>
        <w:tc>
          <w:tcPr>
            <w:tcW w:w="1038" w:type="dxa"/>
            <w:vAlign w:val="center"/>
          </w:tcPr>
          <w:p w:rsidR="00BB7449" w:rsidRDefault="00166DEB">
            <w:pPr>
              <w:autoSpaceDE w:val="0"/>
              <w:autoSpaceDN w:val="0"/>
              <w:adjustRightInd w:val="0"/>
              <w:jc w:val="center"/>
              <w:rPr>
                <w:color w:val="000000"/>
                <w:kern w:val="0"/>
              </w:rPr>
            </w:pPr>
            <w:r>
              <w:rPr>
                <w:color w:val="000000"/>
                <w:kern w:val="0"/>
              </w:rPr>
              <w:t>1</w:t>
            </w:r>
          </w:p>
        </w:tc>
        <w:tc>
          <w:tcPr>
            <w:tcW w:w="1038" w:type="dxa"/>
            <w:vAlign w:val="center"/>
          </w:tcPr>
          <w:p w:rsidR="00BB7449" w:rsidRDefault="00166DEB">
            <w:pPr>
              <w:autoSpaceDE w:val="0"/>
              <w:autoSpaceDN w:val="0"/>
              <w:adjustRightInd w:val="0"/>
              <w:jc w:val="center"/>
              <w:rPr>
                <w:color w:val="000000"/>
                <w:kern w:val="0"/>
              </w:rPr>
            </w:pPr>
            <w:r>
              <w:rPr>
                <w:rFonts w:hint="eastAsia"/>
                <w:color w:val="000000"/>
                <w:kern w:val="0"/>
              </w:rPr>
              <w:t>1</w:t>
            </w:r>
          </w:p>
        </w:tc>
        <w:tc>
          <w:tcPr>
            <w:tcW w:w="1038" w:type="dxa"/>
            <w:vAlign w:val="center"/>
          </w:tcPr>
          <w:p w:rsidR="00BB7449" w:rsidRDefault="00166DEB">
            <w:pPr>
              <w:autoSpaceDE w:val="0"/>
              <w:autoSpaceDN w:val="0"/>
              <w:adjustRightInd w:val="0"/>
              <w:jc w:val="center"/>
              <w:rPr>
                <w:color w:val="000000"/>
                <w:kern w:val="0"/>
              </w:rPr>
            </w:pPr>
            <w:r>
              <w:rPr>
                <w:rFonts w:hint="eastAsia"/>
                <w:color w:val="000000"/>
                <w:kern w:val="0"/>
              </w:rPr>
              <w:t>3</w:t>
            </w:r>
          </w:p>
        </w:tc>
      </w:tr>
      <w:tr w:rsidR="00BB7449">
        <w:trPr>
          <w:trHeight w:val="420"/>
        </w:trPr>
        <w:tc>
          <w:tcPr>
            <w:tcW w:w="2340" w:type="dxa"/>
            <w:vAlign w:val="center"/>
          </w:tcPr>
          <w:p w:rsidR="00BB7449" w:rsidRDefault="00166DEB">
            <w:pPr>
              <w:autoSpaceDE w:val="0"/>
              <w:autoSpaceDN w:val="0"/>
              <w:adjustRightInd w:val="0"/>
              <w:jc w:val="center"/>
              <w:rPr>
                <w:color w:val="000000"/>
                <w:kern w:val="0"/>
              </w:rPr>
            </w:pPr>
            <w:r>
              <w:rPr>
                <w:color w:val="000000"/>
                <w:kern w:val="0"/>
              </w:rPr>
              <w:t>向心力</w:t>
            </w:r>
            <w:r>
              <w:rPr>
                <w:i/>
                <w:color w:val="000000"/>
                <w:kern w:val="0"/>
              </w:rPr>
              <w:t>F</w:t>
            </w:r>
            <w:r>
              <w:rPr>
                <w:color w:val="000000"/>
                <w:kern w:val="0"/>
              </w:rPr>
              <w:t>/N</w:t>
            </w:r>
          </w:p>
        </w:tc>
        <w:tc>
          <w:tcPr>
            <w:tcW w:w="1038" w:type="dxa"/>
            <w:vAlign w:val="center"/>
          </w:tcPr>
          <w:p w:rsidR="00BB7449" w:rsidRDefault="00166DEB">
            <w:pPr>
              <w:autoSpaceDE w:val="0"/>
              <w:autoSpaceDN w:val="0"/>
              <w:adjustRightInd w:val="0"/>
              <w:jc w:val="center"/>
              <w:rPr>
                <w:color w:val="000000"/>
                <w:kern w:val="0"/>
              </w:rPr>
            </w:pPr>
            <w:r>
              <w:rPr>
                <w:color w:val="000000"/>
                <w:kern w:val="0"/>
              </w:rPr>
              <w:t>0.2</w:t>
            </w:r>
          </w:p>
        </w:tc>
        <w:tc>
          <w:tcPr>
            <w:tcW w:w="1038" w:type="dxa"/>
            <w:vAlign w:val="center"/>
          </w:tcPr>
          <w:p w:rsidR="00BB7449" w:rsidRDefault="00166DEB">
            <w:pPr>
              <w:autoSpaceDE w:val="0"/>
              <w:autoSpaceDN w:val="0"/>
              <w:adjustRightInd w:val="0"/>
              <w:jc w:val="center"/>
              <w:rPr>
                <w:color w:val="000000"/>
                <w:kern w:val="0"/>
              </w:rPr>
            </w:pPr>
            <w:r>
              <w:rPr>
                <w:color w:val="000000"/>
                <w:kern w:val="0"/>
              </w:rPr>
              <w:t>0.1</w:t>
            </w:r>
          </w:p>
        </w:tc>
        <w:tc>
          <w:tcPr>
            <w:tcW w:w="1038" w:type="dxa"/>
            <w:vAlign w:val="center"/>
          </w:tcPr>
          <w:p w:rsidR="00BB7449" w:rsidRDefault="00166DEB">
            <w:pPr>
              <w:autoSpaceDE w:val="0"/>
              <w:autoSpaceDN w:val="0"/>
              <w:adjustRightInd w:val="0"/>
              <w:jc w:val="center"/>
              <w:rPr>
                <w:color w:val="000000"/>
                <w:kern w:val="0"/>
              </w:rPr>
            </w:pPr>
            <w:r>
              <w:rPr>
                <w:rFonts w:hint="eastAsia"/>
                <w:color w:val="000000"/>
                <w:kern w:val="0"/>
              </w:rPr>
              <w:t>0.4</w:t>
            </w:r>
          </w:p>
        </w:tc>
        <w:tc>
          <w:tcPr>
            <w:tcW w:w="1038" w:type="dxa"/>
            <w:vAlign w:val="center"/>
          </w:tcPr>
          <w:p w:rsidR="00BB7449" w:rsidRDefault="00166DEB">
            <w:pPr>
              <w:autoSpaceDE w:val="0"/>
              <w:autoSpaceDN w:val="0"/>
              <w:adjustRightInd w:val="0"/>
              <w:jc w:val="center"/>
              <w:rPr>
                <w:color w:val="000000"/>
                <w:kern w:val="0"/>
              </w:rPr>
            </w:pPr>
            <w:r>
              <w:rPr>
                <w:color w:val="000000"/>
                <w:kern w:val="0"/>
              </w:rPr>
              <w:t>0.8</w:t>
            </w:r>
          </w:p>
        </w:tc>
        <w:tc>
          <w:tcPr>
            <w:tcW w:w="1038" w:type="dxa"/>
            <w:vAlign w:val="center"/>
          </w:tcPr>
          <w:p w:rsidR="00BB7449" w:rsidRDefault="00166DEB">
            <w:pPr>
              <w:autoSpaceDE w:val="0"/>
              <w:autoSpaceDN w:val="0"/>
              <w:adjustRightInd w:val="0"/>
              <w:jc w:val="center"/>
              <w:rPr>
                <w:color w:val="000000"/>
                <w:kern w:val="0"/>
              </w:rPr>
            </w:pPr>
            <w:r>
              <w:rPr>
                <w:rFonts w:hint="eastAsia"/>
                <w:color w:val="000000"/>
                <w:kern w:val="0"/>
              </w:rPr>
              <w:t>0.9</w:t>
            </w:r>
          </w:p>
        </w:tc>
        <w:tc>
          <w:tcPr>
            <w:tcW w:w="1038" w:type="dxa"/>
            <w:vAlign w:val="center"/>
          </w:tcPr>
          <w:p w:rsidR="00BB7449" w:rsidRDefault="00BB7449">
            <w:pPr>
              <w:autoSpaceDE w:val="0"/>
              <w:autoSpaceDN w:val="0"/>
              <w:adjustRightInd w:val="0"/>
              <w:jc w:val="center"/>
              <w:rPr>
                <w:color w:val="000000"/>
                <w:kern w:val="0"/>
              </w:rPr>
            </w:pPr>
          </w:p>
        </w:tc>
      </w:tr>
    </w:tbl>
    <w:p w:rsidR="00BB7449" w:rsidRDefault="00166DEB">
      <w:pPr>
        <w:autoSpaceDE w:val="0"/>
        <w:autoSpaceDN w:val="0"/>
        <w:adjustRightInd w:val="0"/>
        <w:rPr>
          <w:color w:val="000000"/>
          <w:kern w:val="0"/>
        </w:rPr>
      </w:pPr>
      <w:r>
        <w:rPr>
          <w:color w:val="000000"/>
          <w:kern w:val="0"/>
        </w:rPr>
        <w:t>（</w:t>
      </w:r>
      <w:r>
        <w:rPr>
          <w:rFonts w:hint="eastAsia"/>
          <w:color w:val="000000"/>
          <w:kern w:val="0"/>
        </w:rPr>
        <w:t>1</w:t>
      </w:r>
      <w:r>
        <w:rPr>
          <w:color w:val="000000"/>
          <w:kern w:val="0"/>
        </w:rPr>
        <w:t>）保持</w:t>
      </w:r>
      <w:r>
        <w:rPr>
          <w:rFonts w:hint="eastAsia"/>
          <w:color w:val="000000"/>
          <w:kern w:val="0"/>
        </w:rPr>
        <w:t>小球转动</w:t>
      </w:r>
      <w:r>
        <w:rPr>
          <w:color w:val="000000"/>
          <w:kern w:val="0"/>
        </w:rPr>
        <w:t>速度</w:t>
      </w:r>
      <w:r>
        <w:rPr>
          <w:rFonts w:hint="eastAsia"/>
          <w:color w:val="000000"/>
          <w:kern w:val="0"/>
        </w:rPr>
        <w:t>v</w:t>
      </w:r>
      <w:r>
        <w:rPr>
          <w:rFonts w:hint="eastAsia"/>
          <w:color w:val="000000"/>
          <w:kern w:val="0"/>
        </w:rPr>
        <w:t>、转动半径</w:t>
      </w:r>
      <w:r>
        <w:rPr>
          <w:color w:val="000000"/>
          <w:kern w:val="0"/>
        </w:rPr>
        <w:t>r</w:t>
      </w:r>
      <w:r>
        <w:rPr>
          <w:rFonts w:hint="eastAsia"/>
          <w:color w:val="000000"/>
          <w:kern w:val="0"/>
        </w:rPr>
        <w:t>不变</w:t>
      </w:r>
      <w:r>
        <w:rPr>
          <w:color w:val="000000"/>
          <w:kern w:val="0"/>
        </w:rPr>
        <w:t>，</w:t>
      </w:r>
      <w:r>
        <w:rPr>
          <w:rFonts w:hint="eastAsia"/>
          <w:color w:val="000000"/>
          <w:kern w:val="0"/>
        </w:rPr>
        <w:t>则</w:t>
      </w:r>
      <w:r>
        <w:rPr>
          <w:color w:val="000000"/>
          <w:kern w:val="0"/>
        </w:rPr>
        <w:t>向心力</w:t>
      </w:r>
      <w:r>
        <w:rPr>
          <w:color w:val="000000"/>
          <w:kern w:val="0"/>
        </w:rPr>
        <w:t>F</w:t>
      </w:r>
      <w:r>
        <w:rPr>
          <w:color w:val="000000"/>
          <w:kern w:val="0"/>
        </w:rPr>
        <w:t>与</w:t>
      </w:r>
      <w:r>
        <w:rPr>
          <w:rFonts w:hint="eastAsia"/>
          <w:color w:val="000000"/>
          <w:kern w:val="0"/>
        </w:rPr>
        <w:t>小球质量</w:t>
      </w:r>
      <w:r>
        <w:rPr>
          <w:rFonts w:hint="eastAsia"/>
          <w:color w:val="000000"/>
          <w:kern w:val="0"/>
        </w:rPr>
        <w:t>m</w:t>
      </w:r>
      <w:r>
        <w:rPr>
          <w:color w:val="000000"/>
          <w:kern w:val="0"/>
        </w:rPr>
        <w:t>的关系可以用图乙中的图线</w:t>
      </w:r>
    </w:p>
    <w:p w:rsidR="00BB7449" w:rsidRDefault="00166DEB">
      <w:pPr>
        <w:autoSpaceDE w:val="0"/>
        <w:autoSpaceDN w:val="0"/>
        <w:adjustRightInd w:val="0"/>
        <w:rPr>
          <w:color w:val="000000"/>
          <w:kern w:val="0"/>
        </w:rPr>
      </w:pPr>
      <w:r>
        <w:rPr>
          <w:rFonts w:hint="eastAsia"/>
          <w:color w:val="000000"/>
          <w:kern w:val="0"/>
        </w:rPr>
        <w:t>(</w:t>
      </w:r>
      <w:r>
        <w:rPr>
          <w:rFonts w:hint="eastAsia"/>
          <w:color w:val="000000"/>
          <w:kern w:val="0"/>
        </w:rPr>
        <w:t>选填“</w:t>
      </w:r>
      <w:r>
        <w:rPr>
          <w:rFonts w:hint="eastAsia"/>
          <w:color w:val="000000"/>
          <w:kern w:val="0"/>
        </w:rPr>
        <w:t>a</w:t>
      </w:r>
      <w:r>
        <w:rPr>
          <w:rFonts w:hint="eastAsia"/>
          <w:color w:val="000000"/>
          <w:kern w:val="0"/>
        </w:rPr>
        <w:t>”、“</w:t>
      </w:r>
      <w:r>
        <w:rPr>
          <w:rFonts w:hint="eastAsia"/>
          <w:color w:val="000000"/>
          <w:kern w:val="0"/>
        </w:rPr>
        <w:t>b</w:t>
      </w:r>
      <w:r>
        <w:rPr>
          <w:rFonts w:hint="eastAsia"/>
          <w:color w:val="000000"/>
          <w:kern w:val="0"/>
        </w:rPr>
        <w:t>”或“</w:t>
      </w:r>
      <w:r>
        <w:rPr>
          <w:rFonts w:hint="eastAsia"/>
          <w:color w:val="000000"/>
          <w:kern w:val="0"/>
        </w:rPr>
        <w:t>c</w:t>
      </w:r>
      <w:r>
        <w:rPr>
          <w:rFonts w:hint="eastAsia"/>
          <w:color w:val="000000"/>
          <w:kern w:val="0"/>
        </w:rPr>
        <w:t>”）</w:t>
      </w:r>
      <w:r>
        <w:rPr>
          <w:color w:val="000000"/>
          <w:kern w:val="0"/>
        </w:rPr>
        <w:t>来表示；</w:t>
      </w:r>
    </w:p>
    <w:p w:rsidR="00BB7449" w:rsidRDefault="00166DEB">
      <w:pPr>
        <w:textAlignment w:val="center"/>
        <w:rPr>
          <w:rFonts w:hint="eastAsia"/>
          <w:color w:val="000000"/>
          <w:kern w:val="0"/>
        </w:rPr>
      </w:pPr>
      <w:r>
        <w:rPr>
          <w:color w:val="000000"/>
          <w:kern w:val="0"/>
        </w:rPr>
        <w:t>（</w:t>
      </w:r>
      <w:r>
        <w:rPr>
          <w:rFonts w:hint="eastAsia"/>
          <w:color w:val="000000"/>
          <w:kern w:val="0"/>
        </w:rPr>
        <w:t>2</w:t>
      </w:r>
      <w:r>
        <w:rPr>
          <w:color w:val="000000"/>
          <w:kern w:val="0"/>
        </w:rPr>
        <w:t>）表格</w:t>
      </w:r>
      <w:r>
        <w:rPr>
          <w:rFonts w:hint="eastAsia"/>
          <w:color w:val="000000"/>
          <w:kern w:val="0"/>
        </w:rPr>
        <w:t>内第</w:t>
      </w:r>
      <w:r>
        <w:rPr>
          <w:rFonts w:hint="eastAsia"/>
          <w:color w:val="000000"/>
          <w:kern w:val="0"/>
        </w:rPr>
        <w:t>6</w:t>
      </w:r>
      <w:r>
        <w:rPr>
          <w:rFonts w:hint="eastAsia"/>
          <w:color w:val="000000"/>
          <w:kern w:val="0"/>
        </w:rPr>
        <w:t>次实验时的向心力为</w:t>
      </w:r>
      <w:r>
        <w:rPr>
          <w:rFonts w:hint="eastAsia"/>
          <w:color w:val="000000"/>
          <w:kern w:val="0"/>
        </w:rPr>
        <w:t>N.</w:t>
      </w: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hint="eastAsia"/>
          <w:color w:val="000000"/>
          <w:kern w:val="0"/>
        </w:rPr>
      </w:pPr>
    </w:p>
    <w:p w:rsidR="00AD5E33" w:rsidRDefault="00AD5E33">
      <w:pPr>
        <w:textAlignment w:val="center"/>
        <w:rPr>
          <w:rFonts w:asciiTheme="minorEastAsia" w:eastAsiaTheme="minorEastAsia" w:hAnsiTheme="minorEastAsia" w:hint="eastAsia"/>
        </w:rPr>
      </w:pPr>
      <w:r>
        <w:rPr>
          <w:rFonts w:asciiTheme="minorEastAsia" w:eastAsiaTheme="minorEastAsia" w:hAnsiTheme="minorEastAsia"/>
          <w:noProof/>
        </w:rPr>
        <w:lastRenderedPageBreak/>
        <w:drawing>
          <wp:inline distT="0" distB="0" distL="0" distR="0">
            <wp:extent cx="6057900" cy="8831694"/>
            <wp:effectExtent l="19050" t="0" r="0" b="0"/>
            <wp:docPr id="6"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1\Documents\WeChat Files\hp891025\FileStorage\Temp\1654832689860.png"/>
                    <pic:cNvPicPr>
                      <a:picLocks noChangeAspect="1" noChangeArrowheads="1"/>
                    </pic:cNvPicPr>
                  </pic:nvPicPr>
                  <pic:blipFill>
                    <a:blip r:embed="rId85"/>
                    <a:srcRect/>
                    <a:stretch>
                      <a:fillRect/>
                    </a:stretch>
                  </pic:blipFill>
                  <pic:spPr bwMode="auto">
                    <a:xfrm>
                      <a:off x="0" y="0"/>
                      <a:ext cx="6057900" cy="8831694"/>
                    </a:xfrm>
                    <a:prstGeom prst="rect">
                      <a:avLst/>
                    </a:prstGeom>
                    <a:noFill/>
                    <a:ln w="9525">
                      <a:noFill/>
                      <a:miter lim="800000"/>
                      <a:headEnd/>
                      <a:tailEnd/>
                    </a:ln>
                  </pic:spPr>
                </pic:pic>
              </a:graphicData>
            </a:graphic>
          </wp:inline>
        </w:drawing>
      </w:r>
    </w:p>
    <w:p w:rsidR="00AD5E33" w:rsidRDefault="00AD5E33">
      <w:pPr>
        <w:textAlignment w:val="center"/>
        <w:rPr>
          <w:rFonts w:asciiTheme="minorEastAsia" w:eastAsiaTheme="minorEastAsia" w:hAnsiTheme="minorEastAsia" w:hint="eastAsia"/>
        </w:rPr>
      </w:pPr>
    </w:p>
    <w:p w:rsidR="00AD5E33" w:rsidRDefault="00AD5E33" w:rsidP="00AD5E33">
      <w:pPr>
        <w:ind w:leftChars="-135" w:hangingChars="135" w:hanging="283"/>
        <w:textAlignment w:val="center"/>
        <w:rPr>
          <w:rFonts w:asciiTheme="minorEastAsia" w:eastAsiaTheme="minorEastAsia" w:hAnsiTheme="minorEastAsia"/>
        </w:rPr>
      </w:pPr>
      <w:r>
        <w:rPr>
          <w:rFonts w:asciiTheme="minorEastAsia" w:eastAsiaTheme="minorEastAsia" w:hAnsiTheme="minorEastAsia"/>
          <w:noProof/>
        </w:rPr>
        <w:lastRenderedPageBreak/>
        <w:drawing>
          <wp:inline distT="0" distB="0" distL="0" distR="0">
            <wp:extent cx="6072857" cy="8220075"/>
            <wp:effectExtent l="19050" t="0" r="4093" b="0"/>
            <wp:docPr id="7"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1\Documents\WeChat Files\hp891025\FileStorage\Temp\1654832734820.png"/>
                    <pic:cNvPicPr>
                      <a:picLocks noChangeAspect="1" noChangeArrowheads="1"/>
                    </pic:cNvPicPr>
                  </pic:nvPicPr>
                  <pic:blipFill>
                    <a:blip r:embed="rId86"/>
                    <a:srcRect/>
                    <a:stretch>
                      <a:fillRect/>
                    </a:stretch>
                  </pic:blipFill>
                  <pic:spPr bwMode="auto">
                    <a:xfrm>
                      <a:off x="0" y="0"/>
                      <a:ext cx="6073379" cy="8220781"/>
                    </a:xfrm>
                    <a:prstGeom prst="rect">
                      <a:avLst/>
                    </a:prstGeom>
                    <a:noFill/>
                    <a:ln w="9525">
                      <a:noFill/>
                      <a:miter lim="800000"/>
                      <a:headEnd/>
                      <a:tailEnd/>
                    </a:ln>
                  </pic:spPr>
                </pic:pic>
              </a:graphicData>
            </a:graphic>
          </wp:inline>
        </w:drawing>
      </w:r>
    </w:p>
    <w:sectPr w:rsidR="00AD5E33" w:rsidSect="00BB7449">
      <w:headerReference w:type="default" r:id="rId87"/>
      <w:footerReference w:type="even" r:id="rId88"/>
      <w:footerReference w:type="default" r:id="rId89"/>
      <w:pgSz w:w="11906" w:h="16838"/>
      <w:pgMar w:top="1134" w:right="1531" w:bottom="1134" w:left="1531" w:header="499" w:footer="737" w:gutter="0"/>
      <w:cols w:sep="1"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66DEB" w:rsidRDefault="00166DEB" w:rsidP="00BB7449">
      <w:r>
        <w:separator/>
      </w:r>
    </w:p>
  </w:endnote>
  <w:endnote w:type="continuationSeparator" w:id="1">
    <w:p w:rsidR="00166DEB" w:rsidRDefault="00166DEB" w:rsidP="00BB744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8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7449" w:rsidRDefault="00166DEB">
    <w:pPr>
      <w:pStyle w:val="a5"/>
      <w:jc w:val="center"/>
    </w:pPr>
    <w:r>
      <w:rPr>
        <w:rFonts w:hint="eastAsia"/>
      </w:rPr>
      <w:t>第</w:t>
    </w:r>
    <w:sdt>
      <w:sdtPr>
        <w:id w:val="-444235319"/>
      </w:sdtPr>
      <w:sdtContent>
        <w:r w:rsidR="00BB7449">
          <w:fldChar w:fldCharType="begin"/>
        </w:r>
        <w:r>
          <w:instrText>PAGE   \* MERGEFORMAT</w:instrText>
        </w:r>
        <w:r w:rsidR="00BB7449">
          <w:fldChar w:fldCharType="separate"/>
        </w:r>
        <w:r w:rsidR="00AD5E33" w:rsidRPr="00AD5E33">
          <w:rPr>
            <w:noProof/>
            <w:lang w:val="zh-CN"/>
          </w:rPr>
          <w:t>10</w:t>
        </w:r>
        <w:r w:rsidR="00BB7449">
          <w:fldChar w:fldCharType="end"/>
        </w:r>
        <w:r>
          <w:rPr>
            <w:rFonts w:hint="eastAsia"/>
          </w:rPr>
          <w:t>页共</w:t>
        </w:r>
        <w:r>
          <w:rPr>
            <w:rFonts w:hint="eastAsia"/>
          </w:rPr>
          <w:t>8</w:t>
        </w:r>
        <w:r>
          <w:rPr>
            <w:rFonts w:hint="eastAsia"/>
          </w:rPr>
          <w:t>页</w:t>
        </w:r>
      </w:sdtContent>
    </w:sdt>
  </w:p>
  <w:p w:rsidR="00BB7449" w:rsidRDefault="00BB7449">
    <w:pPr>
      <w:pStyle w:val="a5"/>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7449" w:rsidRDefault="00166DEB">
    <w:pPr>
      <w:pStyle w:val="a5"/>
      <w:jc w:val="center"/>
    </w:pPr>
    <w:r>
      <w:rPr>
        <w:rFonts w:hint="eastAsia"/>
      </w:rPr>
      <w:t>第</w:t>
    </w:r>
    <w:r w:rsidR="00BB7449">
      <w:fldChar w:fldCharType="begin"/>
    </w:r>
    <w:r>
      <w:instrText xml:space="preserve"> =</w:instrText>
    </w:r>
    <w:r w:rsidR="00BB7449">
      <w:fldChar w:fldCharType="begin"/>
    </w:r>
    <w:r>
      <w:instrText xml:space="preserve">page  </w:instrText>
    </w:r>
    <w:r w:rsidR="00BB7449">
      <w:fldChar w:fldCharType="separate"/>
    </w:r>
    <w:r w:rsidR="00AD5E33">
      <w:rPr>
        <w:noProof/>
      </w:rPr>
      <w:instrText>9</w:instrText>
    </w:r>
    <w:r w:rsidR="00BB7449">
      <w:fldChar w:fldCharType="end"/>
    </w:r>
    <w:r w:rsidR="00BB7449">
      <w:fldChar w:fldCharType="separate"/>
    </w:r>
    <w:r w:rsidR="00AD5E33">
      <w:rPr>
        <w:noProof/>
      </w:rPr>
      <w:t>9</w:t>
    </w:r>
    <w:r w:rsidR="00BB7449">
      <w:fldChar w:fldCharType="end"/>
    </w:r>
    <w:r>
      <w:rPr>
        <w:rFonts w:hint="eastAsia"/>
      </w:rPr>
      <w:t>页，共</w:t>
    </w:r>
    <w:r w:rsidR="00BB7449">
      <w:fldChar w:fldCharType="begin"/>
    </w:r>
    <w:r>
      <w:instrText xml:space="preserve"> =</w:instrText>
    </w:r>
    <w:r w:rsidR="00BB7449">
      <w:fldChar w:fldCharType="begin"/>
    </w:r>
    <w:r>
      <w:instrText xml:space="preserve">sectionpages  </w:instrText>
    </w:r>
    <w:r w:rsidR="00BB7449">
      <w:fldChar w:fldCharType="separate"/>
    </w:r>
    <w:r w:rsidR="00AD5E33">
      <w:rPr>
        <w:noProof/>
      </w:rPr>
      <w:instrText>10</w:instrText>
    </w:r>
    <w:r w:rsidR="00BB7449">
      <w:fldChar w:fldCharType="end"/>
    </w:r>
    <w:r w:rsidR="00BB7449">
      <w:fldChar w:fldCharType="separate"/>
    </w:r>
    <w:r w:rsidR="00AD5E33">
      <w:rPr>
        <w:noProof/>
      </w:rPr>
      <w:t>10</w:t>
    </w:r>
    <w:r w:rsidR="00BB7449">
      <w:fldChar w:fldCharType="end"/>
    </w:r>
    <w:r>
      <w:rPr>
        <w:rFonts w:hint="eastAsia"/>
      </w:rPr>
      <w:t>页</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66DEB" w:rsidRDefault="00166DEB" w:rsidP="00BB7449">
      <w:r>
        <w:separator/>
      </w:r>
    </w:p>
  </w:footnote>
  <w:footnote w:type="continuationSeparator" w:id="1">
    <w:p w:rsidR="00166DEB" w:rsidRDefault="00166DEB" w:rsidP="00BB744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5E33" w:rsidRPr="00AD5E33" w:rsidRDefault="00AD5E33" w:rsidP="00AD5E33">
    <w:pPr>
      <w:pStyle w:val="a6"/>
      <w:rPr>
        <w:color w:val="0000FF"/>
      </w:rPr>
    </w:pPr>
    <w:r>
      <w:rPr>
        <w:lang w:val="en-US" w:eastAsia="zh-CN"/>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9537517" o:spid="_x0000_s2049" type="#_x0000_t136" style="position:absolute;left:0;text-align:left;margin-left:0;margin-top:0;width:507.45pt;height:78.05pt;rotation:315;z-index:-251656192;mso-position-horizontal:center;mso-position-horizontal-relative:margin;mso-position-vertical:center;mso-position-vertical-relative:margin" o:allowincell="f" fillcolor="silver" stroked="f">
          <v:fill opacity=".5"/>
          <v:textpath style="font-family:&quot;宋体&quot;;font-size:8pt" string="江南汇教育网 "/>
          <w10:wrap anchorx="margin" anchory="margin"/>
        </v:shape>
      </w:pict>
    </w:r>
    <w:r>
      <w:rPr>
        <w:rFonts w:hint="eastAsia"/>
        <w:color w:val="0000FF"/>
      </w:rPr>
      <w:t xml:space="preserve">www.szzx100.com </w:t>
    </w:r>
    <w:r>
      <w:rPr>
        <w:color w:val="0000FF"/>
      </w:rPr>
      <w:t>江南汇教育网</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defaultTabStop w:val="840"/>
  <w:evenAndOddHeaders/>
  <w:drawingGridHorizontalSpacing w:val="105"/>
  <w:drawingGridVerticalSpacing w:val="156"/>
  <w:displayHorizontalDrawingGridEvery w:val="0"/>
  <w:displayVerticalDrawingGridEvery w:val="2"/>
  <w:characterSpacingControl w:val="compressPunctuation"/>
  <w:hdrShapeDefaults>
    <o:shapedefaults v:ext="edit" spidmax="3074" fillcolor="white">
      <v:fill color="white"/>
    </o: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Y2NmYmYxMmI3ZTY0N2M0MzM3YjMwY2ExMzNhYmEzNjkifQ=="/>
  </w:docVars>
  <w:rsids>
    <w:rsidRoot w:val="00756DDA"/>
    <w:rsid w:val="00013C7D"/>
    <w:rsid w:val="00016F4A"/>
    <w:rsid w:val="00023969"/>
    <w:rsid w:val="00037B4B"/>
    <w:rsid w:val="00070228"/>
    <w:rsid w:val="00074E9E"/>
    <w:rsid w:val="000C6069"/>
    <w:rsid w:val="000D15B8"/>
    <w:rsid w:val="000D198C"/>
    <w:rsid w:val="000D5C09"/>
    <w:rsid w:val="000D7400"/>
    <w:rsid w:val="000E3A79"/>
    <w:rsid w:val="000F1CB9"/>
    <w:rsid w:val="00111E06"/>
    <w:rsid w:val="001128FA"/>
    <w:rsid w:val="00112BCF"/>
    <w:rsid w:val="00117627"/>
    <w:rsid w:val="001343DD"/>
    <w:rsid w:val="001368B2"/>
    <w:rsid w:val="00162600"/>
    <w:rsid w:val="00166DEB"/>
    <w:rsid w:val="001A73C2"/>
    <w:rsid w:val="001E3D93"/>
    <w:rsid w:val="001E564C"/>
    <w:rsid w:val="001E6573"/>
    <w:rsid w:val="00213798"/>
    <w:rsid w:val="00225F93"/>
    <w:rsid w:val="00230C24"/>
    <w:rsid w:val="002417CC"/>
    <w:rsid w:val="002432EF"/>
    <w:rsid w:val="00253A7D"/>
    <w:rsid w:val="00263D34"/>
    <w:rsid w:val="00292246"/>
    <w:rsid w:val="00292D75"/>
    <w:rsid w:val="002A3246"/>
    <w:rsid w:val="002B54D6"/>
    <w:rsid w:val="002E44EA"/>
    <w:rsid w:val="002F1EDB"/>
    <w:rsid w:val="002F5605"/>
    <w:rsid w:val="00331FA4"/>
    <w:rsid w:val="0033434E"/>
    <w:rsid w:val="00356AD6"/>
    <w:rsid w:val="00382E88"/>
    <w:rsid w:val="003C36B1"/>
    <w:rsid w:val="003C7A61"/>
    <w:rsid w:val="003D12DB"/>
    <w:rsid w:val="00405211"/>
    <w:rsid w:val="00434932"/>
    <w:rsid w:val="00437268"/>
    <w:rsid w:val="004418B2"/>
    <w:rsid w:val="004B0EB3"/>
    <w:rsid w:val="00512086"/>
    <w:rsid w:val="00527B5D"/>
    <w:rsid w:val="0055573D"/>
    <w:rsid w:val="0055769B"/>
    <w:rsid w:val="00564C04"/>
    <w:rsid w:val="00575526"/>
    <w:rsid w:val="00575FE0"/>
    <w:rsid w:val="00581D5B"/>
    <w:rsid w:val="00583136"/>
    <w:rsid w:val="005A4AEB"/>
    <w:rsid w:val="005C2FB0"/>
    <w:rsid w:val="005D1CA2"/>
    <w:rsid w:val="005F3155"/>
    <w:rsid w:val="005F6B75"/>
    <w:rsid w:val="006025B0"/>
    <w:rsid w:val="00602BB3"/>
    <w:rsid w:val="00632BB2"/>
    <w:rsid w:val="006358EA"/>
    <w:rsid w:val="006452A6"/>
    <w:rsid w:val="00645833"/>
    <w:rsid w:val="00653874"/>
    <w:rsid w:val="0067200F"/>
    <w:rsid w:val="006754B9"/>
    <w:rsid w:val="00690276"/>
    <w:rsid w:val="006A483C"/>
    <w:rsid w:val="006B788F"/>
    <w:rsid w:val="007052CE"/>
    <w:rsid w:val="007447D4"/>
    <w:rsid w:val="0074666C"/>
    <w:rsid w:val="007532EC"/>
    <w:rsid w:val="00756DDA"/>
    <w:rsid w:val="0078391A"/>
    <w:rsid w:val="00792075"/>
    <w:rsid w:val="007A73A7"/>
    <w:rsid w:val="007C3C14"/>
    <w:rsid w:val="007D2E23"/>
    <w:rsid w:val="007D4670"/>
    <w:rsid w:val="0080644D"/>
    <w:rsid w:val="008113AA"/>
    <w:rsid w:val="00813FEB"/>
    <w:rsid w:val="00850923"/>
    <w:rsid w:val="00851FA0"/>
    <w:rsid w:val="0085277D"/>
    <w:rsid w:val="00855A4F"/>
    <w:rsid w:val="00863564"/>
    <w:rsid w:val="00866799"/>
    <w:rsid w:val="008A1160"/>
    <w:rsid w:val="008B67A8"/>
    <w:rsid w:val="00961834"/>
    <w:rsid w:val="00966B7F"/>
    <w:rsid w:val="00974160"/>
    <w:rsid w:val="009947C3"/>
    <w:rsid w:val="009A6366"/>
    <w:rsid w:val="009C26F5"/>
    <w:rsid w:val="009C4F7C"/>
    <w:rsid w:val="009D727A"/>
    <w:rsid w:val="009F2BFC"/>
    <w:rsid w:val="00A019D2"/>
    <w:rsid w:val="00A675AF"/>
    <w:rsid w:val="00A70644"/>
    <w:rsid w:val="00A75424"/>
    <w:rsid w:val="00A84EE1"/>
    <w:rsid w:val="00A91625"/>
    <w:rsid w:val="00A9624E"/>
    <w:rsid w:val="00AA1F75"/>
    <w:rsid w:val="00AA4EEC"/>
    <w:rsid w:val="00AB6D38"/>
    <w:rsid w:val="00AD42B5"/>
    <w:rsid w:val="00AD5E33"/>
    <w:rsid w:val="00AE0E57"/>
    <w:rsid w:val="00B12409"/>
    <w:rsid w:val="00B25320"/>
    <w:rsid w:val="00B401F5"/>
    <w:rsid w:val="00B45085"/>
    <w:rsid w:val="00B57AA5"/>
    <w:rsid w:val="00B6711E"/>
    <w:rsid w:val="00B92139"/>
    <w:rsid w:val="00B95B87"/>
    <w:rsid w:val="00BB4720"/>
    <w:rsid w:val="00BB7449"/>
    <w:rsid w:val="00BF1221"/>
    <w:rsid w:val="00C01E06"/>
    <w:rsid w:val="00C02A86"/>
    <w:rsid w:val="00C20048"/>
    <w:rsid w:val="00C34277"/>
    <w:rsid w:val="00C5286A"/>
    <w:rsid w:val="00C74B61"/>
    <w:rsid w:val="00C85748"/>
    <w:rsid w:val="00C95F9C"/>
    <w:rsid w:val="00CA0309"/>
    <w:rsid w:val="00CA1414"/>
    <w:rsid w:val="00CA5EC3"/>
    <w:rsid w:val="00CB4176"/>
    <w:rsid w:val="00CC457D"/>
    <w:rsid w:val="00CD09A5"/>
    <w:rsid w:val="00CE4BF3"/>
    <w:rsid w:val="00CF711E"/>
    <w:rsid w:val="00D2038C"/>
    <w:rsid w:val="00D21A28"/>
    <w:rsid w:val="00D23E78"/>
    <w:rsid w:val="00D4697F"/>
    <w:rsid w:val="00D50458"/>
    <w:rsid w:val="00D618B9"/>
    <w:rsid w:val="00D73DD7"/>
    <w:rsid w:val="00D7608C"/>
    <w:rsid w:val="00D827B2"/>
    <w:rsid w:val="00DC2334"/>
    <w:rsid w:val="00DD21F3"/>
    <w:rsid w:val="00DE5409"/>
    <w:rsid w:val="00DF4444"/>
    <w:rsid w:val="00DF6389"/>
    <w:rsid w:val="00E306FD"/>
    <w:rsid w:val="00E4006F"/>
    <w:rsid w:val="00E40461"/>
    <w:rsid w:val="00E42786"/>
    <w:rsid w:val="00E502A2"/>
    <w:rsid w:val="00E57A3C"/>
    <w:rsid w:val="00E7114B"/>
    <w:rsid w:val="00EA0C57"/>
    <w:rsid w:val="00EB4EA3"/>
    <w:rsid w:val="00EC1B14"/>
    <w:rsid w:val="00EC42CC"/>
    <w:rsid w:val="00ED20A4"/>
    <w:rsid w:val="00F00E92"/>
    <w:rsid w:val="00F068B9"/>
    <w:rsid w:val="00F14800"/>
    <w:rsid w:val="00F429A9"/>
    <w:rsid w:val="00F84B00"/>
    <w:rsid w:val="00F914C6"/>
    <w:rsid w:val="00FB3AD7"/>
    <w:rsid w:val="00FD5A68"/>
    <w:rsid w:val="00FD5D3A"/>
    <w:rsid w:val="00FE18B0"/>
    <w:rsid w:val="00FE329F"/>
    <w:rsid w:val="00FE72CE"/>
    <w:rsid w:val="60602E39"/>
    <w:rsid w:val="61EB7EC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footer" w:semiHidden="0"/>
    <w:lsdException w:name="caption" w:uiPriority="35" w:qFormat="1"/>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Note Heading" w:semiHidden="0" w:unhideWhenUsed="0"/>
    <w:lsdException w:name="Strong" w:semiHidden="0" w:uiPriority="22" w:unhideWhenUsed="0" w:qFormat="1"/>
    <w:lsdException w:name="Emphasis" w:semiHidden="0" w:uiPriority="20" w:unhideWhenUsed="0" w:qFormat="1"/>
    <w:lsdException w:name="Normal (Web)" w:semiHidden="0" w:uiPriority="0" w:unhideWhenUsed="0" w:qFormat="1"/>
    <w:lsdException w:name="Normal Table" w:qFormat="1"/>
    <w:lsdException w:name="Table Grid" w:semiHidden="0" w:uiPriority="59" w:unhideWhenUsed="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1"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7449"/>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1"/>
    <w:qFormat/>
    <w:rsid w:val="00BB7449"/>
    <w:pPr>
      <w:widowControl w:val="0"/>
      <w:autoSpaceDE w:val="0"/>
      <w:autoSpaceDN w:val="0"/>
      <w:ind w:left="540"/>
    </w:pPr>
    <w:rPr>
      <w:rFonts w:ascii="宋体" w:cs="宋体"/>
      <w:kern w:val="0"/>
      <w:szCs w:val="21"/>
      <w:lang w:eastAsia="en-US"/>
    </w:rPr>
  </w:style>
  <w:style w:type="paragraph" w:styleId="a4">
    <w:name w:val="Balloon Text"/>
    <w:basedOn w:val="a"/>
    <w:link w:val="Char0"/>
    <w:uiPriority w:val="99"/>
    <w:semiHidden/>
    <w:unhideWhenUsed/>
    <w:rsid w:val="00BB7449"/>
    <w:rPr>
      <w:sz w:val="18"/>
      <w:szCs w:val="18"/>
    </w:rPr>
  </w:style>
  <w:style w:type="paragraph" w:styleId="a5">
    <w:name w:val="footer"/>
    <w:basedOn w:val="a"/>
    <w:link w:val="Char1"/>
    <w:uiPriority w:val="99"/>
    <w:unhideWhenUsed/>
    <w:rsid w:val="00BB7449"/>
    <w:pPr>
      <w:tabs>
        <w:tab w:val="center" w:pos="4153"/>
        <w:tab w:val="right" w:pos="8306"/>
      </w:tabs>
      <w:snapToGrid w:val="0"/>
    </w:pPr>
    <w:rPr>
      <w:sz w:val="18"/>
      <w:szCs w:val="18"/>
    </w:rPr>
  </w:style>
  <w:style w:type="paragraph" w:styleId="a6">
    <w:name w:val="header"/>
    <w:basedOn w:val="a"/>
    <w:link w:val="Char2"/>
    <w:uiPriority w:val="99"/>
    <w:unhideWhenUsed/>
    <w:rsid w:val="00BB7449"/>
    <w:pPr>
      <w:pBdr>
        <w:bottom w:val="single" w:sz="6" w:space="1" w:color="auto"/>
      </w:pBdr>
      <w:tabs>
        <w:tab w:val="center" w:pos="4153"/>
        <w:tab w:val="right" w:pos="8306"/>
      </w:tabs>
      <w:snapToGrid w:val="0"/>
      <w:jc w:val="center"/>
    </w:pPr>
    <w:rPr>
      <w:sz w:val="18"/>
      <w:szCs w:val="18"/>
    </w:rPr>
  </w:style>
  <w:style w:type="paragraph" w:styleId="a7">
    <w:name w:val="Normal (Web)"/>
    <w:basedOn w:val="a"/>
    <w:qFormat/>
    <w:rsid w:val="00BB7449"/>
    <w:pPr>
      <w:spacing w:before="100" w:beforeAutospacing="1" w:after="100" w:afterAutospacing="1"/>
    </w:pPr>
    <w:rPr>
      <w:rFonts w:ascii="宋体" w:cs="Times New Roman" w:hint="eastAsia"/>
      <w:color w:val="000000"/>
      <w:sz w:val="24"/>
    </w:rPr>
  </w:style>
  <w:style w:type="table" w:styleId="a8">
    <w:name w:val="Table Grid"/>
    <w:basedOn w:val="a1"/>
    <w:uiPriority w:val="59"/>
    <w:rsid w:val="00BB7449"/>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2">
    <w:name w:val="页眉 Char"/>
    <w:basedOn w:val="a0"/>
    <w:link w:val="a6"/>
    <w:uiPriority w:val="99"/>
    <w:qFormat/>
    <w:rsid w:val="00BB7449"/>
    <w:rPr>
      <w:rFonts w:ascii="Cambria Math" w:eastAsia="宋体" w:hAnsi="宋体" w:cs="Cambria Math"/>
      <w:sz w:val="18"/>
      <w:szCs w:val="18"/>
    </w:rPr>
  </w:style>
  <w:style w:type="character" w:customStyle="1" w:styleId="Char1">
    <w:name w:val="页脚 Char"/>
    <w:basedOn w:val="a0"/>
    <w:link w:val="a5"/>
    <w:uiPriority w:val="99"/>
    <w:rsid w:val="00BB7449"/>
    <w:rPr>
      <w:rFonts w:ascii="Cambria Math" w:eastAsia="宋体" w:hAnsi="宋体" w:cs="Cambria Math"/>
      <w:sz w:val="18"/>
      <w:szCs w:val="18"/>
    </w:rPr>
  </w:style>
  <w:style w:type="character" w:customStyle="1" w:styleId="Char0">
    <w:name w:val="批注框文本 Char"/>
    <w:basedOn w:val="a0"/>
    <w:link w:val="a4"/>
    <w:uiPriority w:val="99"/>
    <w:semiHidden/>
    <w:rsid w:val="00BB7449"/>
    <w:rPr>
      <w:rFonts w:ascii="Cambria Math" w:eastAsia="宋体" w:hAnsi="宋体" w:cs="Cambria Math"/>
      <w:sz w:val="18"/>
      <w:szCs w:val="18"/>
    </w:rPr>
  </w:style>
  <w:style w:type="paragraph" w:styleId="a9">
    <w:name w:val="No Spacing"/>
    <w:link w:val="Char3"/>
    <w:uiPriority w:val="1"/>
    <w:qFormat/>
    <w:rsid w:val="00BB7449"/>
    <w:rPr>
      <w:rFonts w:ascii="Cambria Math" w:hAnsi="宋体" w:cs="Cambria Math"/>
      <w:sz w:val="22"/>
      <w:szCs w:val="22"/>
    </w:rPr>
  </w:style>
  <w:style w:type="character" w:customStyle="1" w:styleId="Char3">
    <w:name w:val="无间隔 Char"/>
    <w:basedOn w:val="a0"/>
    <w:link w:val="a9"/>
    <w:uiPriority w:val="1"/>
    <w:rsid w:val="00BB7449"/>
    <w:rPr>
      <w:rFonts w:ascii="Cambria Math" w:eastAsia="宋体" w:hAnsi="宋体" w:cs="Cambria Math"/>
      <w:kern w:val="0"/>
      <w:sz w:val="22"/>
    </w:rPr>
  </w:style>
  <w:style w:type="paragraph" w:styleId="aa">
    <w:name w:val="List Paragraph"/>
    <w:basedOn w:val="a"/>
    <w:uiPriority w:val="1"/>
    <w:qFormat/>
    <w:rsid w:val="00BB7449"/>
    <w:pPr>
      <w:ind w:firstLineChars="200" w:firstLine="420"/>
    </w:pPr>
  </w:style>
  <w:style w:type="character" w:customStyle="1" w:styleId="1">
    <w:name w:val="不明显强调1"/>
    <w:basedOn w:val="a0"/>
    <w:uiPriority w:val="19"/>
    <w:qFormat/>
    <w:rsid w:val="00BB7449"/>
    <w:rPr>
      <w:rFonts w:ascii="Cambria Math" w:eastAsia="宋体" w:hAnsi="宋体" w:cs="Cambria Math"/>
      <w:i/>
      <w:iCs/>
      <w:color w:val="808080" w:themeColor="text1" w:themeTint="7F"/>
    </w:rPr>
  </w:style>
  <w:style w:type="character" w:customStyle="1" w:styleId="latexlinear">
    <w:name w:val="latex_linear"/>
    <w:basedOn w:val="a0"/>
    <w:qFormat/>
    <w:rsid w:val="00BB7449"/>
  </w:style>
  <w:style w:type="table" w:customStyle="1" w:styleId="edittable">
    <w:name w:val="edittable"/>
    <w:basedOn w:val="a1"/>
    <w:qFormat/>
    <w:rsid w:val="00BB7449"/>
    <w:tblPr>
      <w:tblInd w:w="0" w:type="dxa"/>
      <w:tblCellMar>
        <w:top w:w="0" w:type="dxa"/>
        <w:left w:w="108" w:type="dxa"/>
        <w:bottom w:w="0" w:type="dxa"/>
        <w:right w:w="108" w:type="dxa"/>
      </w:tblCellMar>
    </w:tblPr>
  </w:style>
  <w:style w:type="table" w:customStyle="1" w:styleId="MsoNormalTable0">
    <w:name w:val="MsoNormalTable0"/>
    <w:basedOn w:val="a1"/>
    <w:rsid w:val="00BB7449"/>
    <w:tblPr>
      <w:tblInd w:w="0" w:type="dxa"/>
      <w:tblCellMar>
        <w:top w:w="0" w:type="dxa"/>
        <w:left w:w="108" w:type="dxa"/>
        <w:bottom w:w="0" w:type="dxa"/>
        <w:right w:w="108" w:type="dxa"/>
      </w:tblCellMar>
    </w:tblPr>
  </w:style>
  <w:style w:type="character" w:styleId="ab">
    <w:name w:val="Placeholder Text"/>
    <w:basedOn w:val="a0"/>
    <w:uiPriority w:val="99"/>
    <w:semiHidden/>
    <w:qFormat/>
    <w:rsid w:val="00BB7449"/>
    <w:rPr>
      <w:color w:val="808080"/>
    </w:rPr>
  </w:style>
  <w:style w:type="paragraph" w:customStyle="1" w:styleId="0">
    <w:name w:val="正文_0"/>
    <w:qFormat/>
    <w:rsid w:val="00BB7449"/>
    <w:pPr>
      <w:widowControl w:val="0"/>
      <w:adjustRightInd w:val="0"/>
      <w:spacing w:line="312" w:lineRule="atLeast"/>
      <w:jc w:val="both"/>
      <w:textAlignment w:val="baseline"/>
    </w:pPr>
    <w:rPr>
      <w:rFonts w:ascii="Calibri" w:hAnsi="Calibri" w:cs="Times New Roman"/>
      <w:sz w:val="21"/>
    </w:rPr>
  </w:style>
  <w:style w:type="character" w:customStyle="1" w:styleId="Char">
    <w:name w:val="正文文本 Char"/>
    <w:basedOn w:val="a0"/>
    <w:link w:val="a3"/>
    <w:uiPriority w:val="1"/>
    <w:rsid w:val="00BB7449"/>
    <w:rPr>
      <w:rFonts w:ascii="宋体" w:hAnsi="宋体" w:cs="宋体"/>
      <w:kern w:val="0"/>
      <w:szCs w:val="21"/>
      <w:lang w:eastAsia="en-US"/>
    </w:rPr>
  </w:style>
  <w:style w:type="paragraph" w:customStyle="1" w:styleId="Normal011">
    <w:name w:val="Normal_0_11"/>
    <w:uiPriority w:val="99"/>
    <w:qFormat/>
    <w:rsid w:val="00BB7449"/>
    <w:pPr>
      <w:widowControl w:val="0"/>
      <w:jc w:val="both"/>
    </w:pPr>
    <w:rPr>
      <w:rFonts w:ascii="Calibri" w:hAnsi="Calibri" w:cs="Times New Roman"/>
      <w:kern w:val="2"/>
      <w:sz w:val="21"/>
      <w:szCs w:val="22"/>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oleObject" Target="embeddings/oleObject1.bin"/><Relationship Id="rId39" Type="http://schemas.openxmlformats.org/officeDocument/2006/relationships/oleObject" Target="embeddings/oleObject11.bin"/><Relationship Id="rId21" Type="http://schemas.openxmlformats.org/officeDocument/2006/relationships/image" Target="media/image13.png"/><Relationship Id="rId34" Type="http://schemas.openxmlformats.org/officeDocument/2006/relationships/oleObject" Target="embeddings/oleObject6.bin"/><Relationship Id="rId42" Type="http://schemas.openxmlformats.org/officeDocument/2006/relationships/oleObject" Target="embeddings/oleObject14.bin"/><Relationship Id="rId47" Type="http://schemas.openxmlformats.org/officeDocument/2006/relationships/oleObject" Target="embeddings/oleObject19.bin"/><Relationship Id="rId50" Type="http://schemas.openxmlformats.org/officeDocument/2006/relationships/image" Target="media/image22.png"/><Relationship Id="rId55" Type="http://schemas.openxmlformats.org/officeDocument/2006/relationships/image" Target="media/image26.wmf"/><Relationship Id="rId63" Type="http://schemas.openxmlformats.org/officeDocument/2006/relationships/image" Target="media/image30.wmf"/><Relationship Id="rId68" Type="http://schemas.openxmlformats.org/officeDocument/2006/relationships/oleObject" Target="embeddings/oleObject28.bin"/><Relationship Id="rId76" Type="http://schemas.openxmlformats.org/officeDocument/2006/relationships/image" Target="media/image39.png"/><Relationship Id="rId84" Type="http://schemas.openxmlformats.org/officeDocument/2006/relationships/image" Target="media/image47.png"/><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34.png"/><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19.w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oleObject" Target="embeddings/oleObject4.bin"/><Relationship Id="rId37" Type="http://schemas.openxmlformats.org/officeDocument/2006/relationships/oleObject" Target="embeddings/oleObject9.bin"/><Relationship Id="rId40" Type="http://schemas.openxmlformats.org/officeDocument/2006/relationships/oleObject" Target="embeddings/oleObject12.bin"/><Relationship Id="rId45" Type="http://schemas.openxmlformats.org/officeDocument/2006/relationships/oleObject" Target="embeddings/oleObject17.bin"/><Relationship Id="rId53" Type="http://schemas.openxmlformats.org/officeDocument/2006/relationships/image" Target="media/image25.wmf"/><Relationship Id="rId58" Type="http://schemas.openxmlformats.org/officeDocument/2006/relationships/oleObject" Target="embeddings/oleObject23.bin"/><Relationship Id="rId66" Type="http://schemas.openxmlformats.org/officeDocument/2006/relationships/oleObject" Target="embeddings/oleObject27.bin"/><Relationship Id="rId74" Type="http://schemas.openxmlformats.org/officeDocument/2006/relationships/image" Target="media/image37.png"/><Relationship Id="rId79" Type="http://schemas.openxmlformats.org/officeDocument/2006/relationships/image" Target="media/image42.png"/><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9.wmf"/><Relationship Id="rId82" Type="http://schemas.openxmlformats.org/officeDocument/2006/relationships/image" Target="media/image45.emf"/><Relationship Id="rId90"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wmf"/><Relationship Id="rId30" Type="http://schemas.openxmlformats.org/officeDocument/2006/relationships/oleObject" Target="embeddings/oleObject3.bin"/><Relationship Id="rId35" Type="http://schemas.openxmlformats.org/officeDocument/2006/relationships/oleObject" Target="embeddings/oleObject7.bin"/><Relationship Id="rId43" Type="http://schemas.openxmlformats.org/officeDocument/2006/relationships/oleObject" Target="embeddings/oleObject15.bin"/><Relationship Id="rId48" Type="http://schemas.openxmlformats.org/officeDocument/2006/relationships/oleObject" Target="embeddings/oleObject20.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33.wmf"/><Relationship Id="rId77"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image" Target="media/image35.png"/><Relationship Id="rId80" Type="http://schemas.openxmlformats.org/officeDocument/2006/relationships/image" Target="media/image43.png"/><Relationship Id="rId85" Type="http://schemas.openxmlformats.org/officeDocument/2006/relationships/image" Target="media/image48.png"/><Relationship Id="rId3" Type="http://schemas.openxmlformats.org/officeDocument/2006/relationships/customXml" Target="../customXml/item3.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wmf"/><Relationship Id="rId33" Type="http://schemas.openxmlformats.org/officeDocument/2006/relationships/oleObject" Target="embeddings/oleObject5.bin"/><Relationship Id="rId38" Type="http://schemas.openxmlformats.org/officeDocument/2006/relationships/oleObject" Target="embeddings/oleObject10.bin"/><Relationship Id="rId46" Type="http://schemas.openxmlformats.org/officeDocument/2006/relationships/oleObject" Target="embeddings/oleObject18.bin"/><Relationship Id="rId59" Type="http://schemas.openxmlformats.org/officeDocument/2006/relationships/image" Target="media/image28.wmf"/><Relationship Id="rId67" Type="http://schemas.openxmlformats.org/officeDocument/2006/relationships/image" Target="media/image32.wmf"/><Relationship Id="rId20" Type="http://schemas.openxmlformats.org/officeDocument/2006/relationships/image" Target="media/image12.png"/><Relationship Id="rId41" Type="http://schemas.openxmlformats.org/officeDocument/2006/relationships/oleObject" Target="embeddings/oleObject13.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8.png"/><Relationship Id="rId83" Type="http://schemas.openxmlformats.org/officeDocument/2006/relationships/image" Target="media/image46.png"/><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oleObject" Target="embeddings/oleObject2.bin"/><Relationship Id="rId36" Type="http://schemas.openxmlformats.org/officeDocument/2006/relationships/oleObject" Target="embeddings/oleObject8.bin"/><Relationship Id="rId49" Type="http://schemas.openxmlformats.org/officeDocument/2006/relationships/image" Target="media/image21.png"/><Relationship Id="rId57" Type="http://schemas.openxmlformats.org/officeDocument/2006/relationships/image" Target="media/image27.wmf"/><Relationship Id="rId10" Type="http://schemas.openxmlformats.org/officeDocument/2006/relationships/image" Target="media/image2.png"/><Relationship Id="rId31" Type="http://schemas.openxmlformats.org/officeDocument/2006/relationships/image" Target="media/image20.wmf"/><Relationship Id="rId44" Type="http://schemas.openxmlformats.org/officeDocument/2006/relationships/oleObject" Target="embeddings/oleObject16.bin"/><Relationship Id="rId52" Type="http://schemas.openxmlformats.org/officeDocument/2006/relationships/image" Target="media/image24.png"/><Relationship Id="rId60" Type="http://schemas.openxmlformats.org/officeDocument/2006/relationships/oleObject" Target="embeddings/oleObject24.bin"/><Relationship Id="rId65" Type="http://schemas.openxmlformats.org/officeDocument/2006/relationships/image" Target="media/image31.wmf"/><Relationship Id="rId73" Type="http://schemas.openxmlformats.org/officeDocument/2006/relationships/image" Target="media/image36.jpe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xtzj xmlns="http://schemas.microsoft.com/vsto/xtzj">
  <dataContent>1f89e2c14-05c2-4b8c-bcc2-0e5d5706ae55;1f09fa5c7-7e45-4932-8b19-38322134dfd5,e412a49b0-1723-42d6-b5e9-c7cad8c30ff8,67995d46d-088b-479b-ad81-bb48da7054b3,d86835beb-f10f-4145-8173-dbed4229f1f9,1677458d3-2702-44d1-9f8e-df05d629dcfd,1712f5a82-6609-4a29-aa07-5290f8299154,479608d52-072a-42e8-a291-631e83a4f649,29d94375f-fcaa-4fa9-98a3-72e2a9e4fa22,e1047db38-e68b-49d2-b4eb-52507f4c6591,eba89f3e2-41cd-4d19-b1e9-337a021a635d,1bd1be79e-3c06-4b0e-8c34-32f353f83cae,ab30140b9-edad-4475-b415-c5a243594d10,76e0b7255-4da5-4f71-b09b-9e1dc0f5681b,fd897b072-d0e0-4c3d-8354-e33d47a3b95b,0fe9f75cc-395a-493d-9b0c-22e4d1221b74,2179c64c6-bf2a-4a1b-a979-cc6e579ae3dc,1c42e3431-c2b7-4fbd-b208-6ef171488577,6e601b3bd-000a-494b-a394-2bc7dba50290,b1c915a87-c6e8-4086-93a8-4b318f336ae9,1d760705d-5197-4319-af51-573f16ebd717,93163b01b-ed30-45c2-91c2-01841814d082,3e56153fb-814e-4d57-96b3-2922ff0baf61,cb0917e7d-69b6-4fa1-8c07-63a0b48a11ea,2742db7d6-7362-486f-8ed3-109f1ce91fb8,af2599056-c19d-473d-b065-086f68ba1c9c,91e3d618a-7521-4b30-98a5-cb0463de15ea,5f84f10fc-aa53-4e01-8fd8-11ec8a0a83ca,50900b28b-f5eb-4b58-b23d-4ad3d79e5b98,bf05ee050-ca54-4e30-96cf-cd5e7bbc3c33,7c62f6ef9-d443-45dc-b37c-e3813861d5cc,0c70966f7-4903-4930-a183-89fc533a5e50,1e65e4228-bb74-45d0-be2a-08601f088c09,</dataContent>
</xtzj>
</file>

<file path=customXml/item2.xml><?xml version="1.0" encoding="utf-8"?>
<s:customData xmlns="http://www.wps.cn/officeDocument/2013/wpsCustomData" xmlns:s="http://www.wps.cn/officeDocument/2013/wpsCustomData">
  <customSectProps>
    <customSectPr/>
  </customSectProps>
  <customShpExts>
    <customShpInfo spid="_x0000_s1203"/>
    <customShpInfo spid="_x0000_s1204"/>
    <customShpInfo spid="_x0000_s1206"/>
    <customShpInfo spid="_x0000_s1205"/>
    <customShpInfo spid="_x0000_s1240"/>
    <customShpInfo spid="_x0000_s1239"/>
    <customShpInfo spid="_x0000_s1072"/>
    <customShpInfo spid="_x0000_s1071"/>
    <customShpInfo spid="_x0000_s1069"/>
    <customShpInfo spid="_x0000_s1070"/>
    <customShpInfo spid="_x0000_s1247"/>
    <customShpInfo spid="_x0000_s1245"/>
    <customShpInfo spid="_x0000_s1246"/>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44"/>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56"/>
    <customShpInfo spid="_x0000_s1067"/>
    <customShpInfo spid="_x0000_s1068"/>
  </customShpExt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32D67D-E41F-4F4D-B74A-1391456825D7}">
  <ds:schemaRefs>
    <ds:schemaRef ds:uri="http://schemas.microsoft.com/vsto/xtzj"/>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C042267-8979-4B72-AA81-6626E5500D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Pages>
  <Words>2996</Words>
  <Characters>4406</Characters>
  <Application>Microsoft Office Word</Application>
  <DocSecurity>0</DocSecurity>
  <Lines>314</Lines>
  <Paragraphs>493</Paragraphs>
  <ScaleCrop>false</ScaleCrop>
  <Company>iflytek</Company>
  <LinksUpToDate>false</LinksUpToDate>
  <CharactersWithSpaces>6909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iflytek</dc:creator>
  <cp:lastModifiedBy>1</cp:lastModifiedBy>
  <cp:revision>128</cp:revision>
  <cp:lastPrinted>2022-05-23T05:27:00Z</cp:lastPrinted>
  <dcterms:created xsi:type="dcterms:W3CDTF">2021-05-23T04:59:00Z</dcterms:created>
  <dcterms:modified xsi:type="dcterms:W3CDTF">2022-06-10T03:46:00Z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D66B7C588B674762B244102D95D99FC1</vt:lpwstr>
  </property>
</Properties>
</file>